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diagrams/data2.xml" ContentType="application/vnd.openxmlformats-officedocument.drawingml.diagramData+xml"/>
  <Override PartName="/word/diagrams/layout2.xml" ContentType="application/vnd.openxmlformats-officedocument.drawingml.diagramLayout+xml"/>
  <Override PartName="/word/diagrams/quickStyle2.xml" ContentType="application/vnd.openxmlformats-officedocument.drawingml.diagramStyle+xml"/>
  <Override PartName="/word/diagrams/colors2.xml" ContentType="application/vnd.openxmlformats-officedocument.drawingml.diagramColors+xml"/>
  <Override PartName="/word/diagrams/drawing2.xml" ContentType="application/vnd.ms-office.drawingml.diagramDrawing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DBFD50" w14:textId="29062194" w:rsidR="00096C20" w:rsidRPr="00096C20" w:rsidRDefault="00096C20" w:rsidP="0098588B">
      <w:pPr>
        <w:jc w:val="center"/>
        <w:rPr>
          <w:b/>
          <w:sz w:val="32"/>
          <w:szCs w:val="32"/>
        </w:rPr>
      </w:pPr>
      <w:r w:rsidRPr="00096C20">
        <w:rPr>
          <w:b/>
          <w:sz w:val="32"/>
          <w:szCs w:val="32"/>
        </w:rPr>
        <w:t xml:space="preserve">Évaluation – projet </w:t>
      </w:r>
      <w:r w:rsidR="005C06BD">
        <w:rPr>
          <w:b/>
          <w:sz w:val="32"/>
          <w:szCs w:val="32"/>
        </w:rPr>
        <w:t>8</w:t>
      </w:r>
      <w:r w:rsidRPr="00096C20">
        <w:rPr>
          <w:b/>
          <w:sz w:val="32"/>
          <w:szCs w:val="32"/>
        </w:rPr>
        <w:t xml:space="preserve"> </w:t>
      </w:r>
    </w:p>
    <w:p w14:paraId="27F4C19C" w14:textId="4DFB0BD7" w:rsidR="00E46DD8" w:rsidRPr="00096C20" w:rsidRDefault="00EE6021" w:rsidP="0098588B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Histoires mythologiques</w:t>
      </w:r>
    </w:p>
    <w:p w14:paraId="73B44C58" w14:textId="2C87A077" w:rsidR="00065299" w:rsidRPr="0079737F" w:rsidRDefault="00096C20" w:rsidP="00065299">
      <w:pPr>
        <w:rPr>
          <w:i/>
          <w:iCs/>
          <w:color w:val="FF0000"/>
          <w:sz w:val="24"/>
          <w:szCs w:val="24"/>
        </w:rPr>
      </w:pPr>
      <w:r w:rsidRPr="0079737F">
        <w:rPr>
          <w:i/>
          <w:iCs/>
          <w:color w:val="FF0000"/>
          <w:sz w:val="24"/>
          <w:szCs w:val="24"/>
        </w:rPr>
        <w:t>Ce document comporte les éléments qu’il vous suffit ensuite de sélectionner et copier-coller pour construire votre évaluation sur mesure.</w:t>
      </w:r>
    </w:p>
    <w:p w14:paraId="7B1393F9" w14:textId="77777777" w:rsidR="00096C20" w:rsidRDefault="00096C20" w:rsidP="00065299">
      <w:pPr>
        <w:rPr>
          <w:b/>
          <w:bCs/>
          <w:sz w:val="24"/>
          <w:szCs w:val="24"/>
        </w:rPr>
      </w:pPr>
    </w:p>
    <w:p w14:paraId="66E1C187" w14:textId="2B593D1D" w:rsidR="006265A7" w:rsidRPr="00096C20" w:rsidRDefault="00096C20" w:rsidP="00065299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Compétences</w:t>
      </w:r>
      <w:r w:rsidRPr="00096C20">
        <w:rPr>
          <w:b/>
          <w:bCs/>
          <w:sz w:val="24"/>
          <w:szCs w:val="24"/>
        </w:rPr>
        <w:t xml:space="preserve"> évaluées</w:t>
      </w:r>
      <w:r w:rsidR="006265A7" w:rsidRPr="00096C20">
        <w:rPr>
          <w:b/>
          <w:bCs/>
          <w:sz w:val="24"/>
          <w:szCs w:val="24"/>
        </w:rPr>
        <w:t> :</w:t>
      </w:r>
    </w:p>
    <w:p w14:paraId="7DCA5818" w14:textId="2185FB0E" w:rsidR="006265A7" w:rsidRDefault="006265A7" w:rsidP="0098588B">
      <w:pPr>
        <w:pStyle w:val="Paragraphedeliste"/>
        <w:numPr>
          <w:ilvl w:val="0"/>
          <w:numId w:val="2"/>
        </w:numPr>
        <w:rPr>
          <w:i/>
          <w:sz w:val="24"/>
          <w:szCs w:val="24"/>
        </w:rPr>
      </w:pPr>
      <w:r w:rsidRPr="00096C20">
        <w:rPr>
          <w:i/>
          <w:sz w:val="24"/>
          <w:szCs w:val="24"/>
        </w:rPr>
        <w:t xml:space="preserve">Identifier </w:t>
      </w:r>
      <w:r w:rsidR="0000767E">
        <w:rPr>
          <w:i/>
          <w:sz w:val="24"/>
          <w:szCs w:val="24"/>
        </w:rPr>
        <w:t>et reformuler les idées principales</w:t>
      </w:r>
      <w:r w:rsidRPr="00096C20">
        <w:rPr>
          <w:i/>
          <w:sz w:val="24"/>
          <w:szCs w:val="24"/>
        </w:rPr>
        <w:t> </w:t>
      </w:r>
    </w:p>
    <w:p w14:paraId="2BFCFB1D" w14:textId="6562F10A" w:rsidR="005C06BD" w:rsidRPr="00096C20" w:rsidRDefault="005C06BD" w:rsidP="0098588B">
      <w:pPr>
        <w:pStyle w:val="Paragraphedeliste"/>
        <w:numPr>
          <w:ilvl w:val="0"/>
          <w:numId w:val="2"/>
        </w:numPr>
        <w:rPr>
          <w:i/>
          <w:sz w:val="24"/>
          <w:szCs w:val="24"/>
        </w:rPr>
      </w:pPr>
      <w:r>
        <w:rPr>
          <w:i/>
          <w:sz w:val="24"/>
          <w:szCs w:val="24"/>
        </w:rPr>
        <w:t>Construire une représentation mentale de l’histoire</w:t>
      </w:r>
    </w:p>
    <w:p w14:paraId="7CDA0EA6" w14:textId="77777777" w:rsidR="005C06BD" w:rsidRPr="00096C20" w:rsidRDefault="005C06BD" w:rsidP="005C06BD">
      <w:pPr>
        <w:pStyle w:val="Paragraphedeliste"/>
        <w:numPr>
          <w:ilvl w:val="0"/>
          <w:numId w:val="2"/>
        </w:numPr>
        <w:rPr>
          <w:i/>
          <w:sz w:val="24"/>
          <w:szCs w:val="24"/>
        </w:rPr>
      </w:pPr>
      <w:r w:rsidRPr="00096C20">
        <w:rPr>
          <w:i/>
          <w:sz w:val="24"/>
          <w:szCs w:val="24"/>
        </w:rPr>
        <w:t>Comprendre les sentiments des personnages</w:t>
      </w:r>
    </w:p>
    <w:p w14:paraId="09668C6E" w14:textId="77748D86" w:rsidR="00A74396" w:rsidRPr="00A740A7" w:rsidRDefault="000C1097" w:rsidP="0098588B">
      <w:pPr>
        <w:pStyle w:val="Paragraphedeliste"/>
        <w:numPr>
          <w:ilvl w:val="0"/>
          <w:numId w:val="2"/>
        </w:numPr>
        <w:rPr>
          <w:i/>
          <w:color w:val="000000" w:themeColor="text1"/>
          <w:sz w:val="24"/>
          <w:szCs w:val="24"/>
        </w:rPr>
      </w:pPr>
      <w:r w:rsidRPr="00A740A7">
        <w:rPr>
          <w:i/>
          <w:color w:val="000000" w:themeColor="text1"/>
          <w:sz w:val="24"/>
          <w:szCs w:val="24"/>
        </w:rPr>
        <w:t xml:space="preserve">Repérer les inférences </w:t>
      </w:r>
      <w:r w:rsidR="00453E7E" w:rsidRPr="00A740A7">
        <w:rPr>
          <w:i/>
          <w:color w:val="000000" w:themeColor="text1"/>
          <w:sz w:val="24"/>
          <w:szCs w:val="24"/>
        </w:rPr>
        <w:t>pour comprendre</w:t>
      </w:r>
    </w:p>
    <w:p w14:paraId="53836584" w14:textId="77777777" w:rsidR="00010D6F" w:rsidRPr="00096C20" w:rsidRDefault="00010D6F" w:rsidP="00010D6F">
      <w:pPr>
        <w:pStyle w:val="Paragraphedeliste"/>
        <w:rPr>
          <w:i/>
          <w:sz w:val="24"/>
          <w:szCs w:val="24"/>
        </w:rPr>
      </w:pPr>
    </w:p>
    <w:p w14:paraId="72DA5616" w14:textId="02E7F626" w:rsidR="006265A7" w:rsidRPr="00096C20" w:rsidRDefault="006265A7" w:rsidP="00010D6F">
      <w:pPr>
        <w:pStyle w:val="Paragraphedeliste"/>
        <w:numPr>
          <w:ilvl w:val="0"/>
          <w:numId w:val="2"/>
        </w:numPr>
        <w:rPr>
          <w:i/>
          <w:sz w:val="24"/>
          <w:szCs w:val="24"/>
        </w:rPr>
      </w:pPr>
      <w:r w:rsidRPr="00096C20">
        <w:rPr>
          <w:i/>
          <w:sz w:val="24"/>
          <w:szCs w:val="24"/>
        </w:rPr>
        <w:t xml:space="preserve">Lire avec fluidité </w:t>
      </w:r>
      <w:r w:rsidR="00C42A7E" w:rsidRPr="00096C20">
        <w:rPr>
          <w:i/>
          <w:sz w:val="24"/>
          <w:szCs w:val="24"/>
        </w:rPr>
        <w:t xml:space="preserve">(à partir </w:t>
      </w:r>
      <w:r w:rsidR="0017204A">
        <w:rPr>
          <w:i/>
          <w:sz w:val="24"/>
          <w:szCs w:val="24"/>
        </w:rPr>
        <w:t xml:space="preserve">de l’extrait ou </w:t>
      </w:r>
      <w:r w:rsidR="00C42A7E" w:rsidRPr="00096C20">
        <w:rPr>
          <w:i/>
          <w:sz w:val="24"/>
          <w:szCs w:val="24"/>
        </w:rPr>
        <w:t>du suivi habituel)</w:t>
      </w:r>
    </w:p>
    <w:p w14:paraId="3D2581BA" w14:textId="77777777" w:rsidR="00C42A7E" w:rsidRPr="00096C20" w:rsidRDefault="00C42A7E" w:rsidP="00522606">
      <w:pPr>
        <w:pStyle w:val="Paragraphedeliste"/>
        <w:rPr>
          <w:b/>
          <w:sz w:val="24"/>
          <w:szCs w:val="24"/>
        </w:rPr>
      </w:pPr>
    </w:p>
    <w:p w14:paraId="69E3D414" w14:textId="7A6466B0" w:rsidR="005C06BD" w:rsidRDefault="005C06BD" w:rsidP="005C06BD">
      <w:pPr>
        <w:rPr>
          <w:bCs/>
          <w:i/>
          <w:iCs/>
          <w:color w:val="FF0000"/>
          <w:sz w:val="24"/>
          <w:szCs w:val="24"/>
        </w:rPr>
      </w:pPr>
    </w:p>
    <w:p w14:paraId="78C465E5" w14:textId="77777777" w:rsidR="005C06BD" w:rsidRDefault="005C06BD" w:rsidP="005C06BD">
      <w:pPr>
        <w:rPr>
          <w:bCs/>
          <w:i/>
          <w:iCs/>
          <w:color w:val="FF0000"/>
          <w:sz w:val="24"/>
          <w:szCs w:val="24"/>
        </w:rPr>
      </w:pPr>
    </w:p>
    <w:p w14:paraId="50902266" w14:textId="77777777" w:rsidR="005C06BD" w:rsidRPr="0079737F" w:rsidRDefault="005C06BD" w:rsidP="005C06BD">
      <w:pPr>
        <w:rPr>
          <w:bCs/>
          <w:i/>
          <w:iCs/>
          <w:color w:val="FF0000"/>
          <w:sz w:val="24"/>
          <w:szCs w:val="24"/>
        </w:rPr>
      </w:pPr>
    </w:p>
    <w:p w14:paraId="2A4A602E" w14:textId="71E0F78B" w:rsidR="005C06BD" w:rsidRPr="005C06BD" w:rsidRDefault="005C06BD" w:rsidP="005C06BD">
      <w:pPr>
        <w:shd w:val="clear" w:color="auto" w:fill="D9D9D9" w:themeFill="background1" w:themeFillShade="D9"/>
        <w:rPr>
          <w:b/>
          <w:sz w:val="28"/>
          <w:szCs w:val="28"/>
        </w:rPr>
      </w:pPr>
      <w:r>
        <w:rPr>
          <w:b/>
          <w:bCs/>
          <w:sz w:val="28"/>
          <w:szCs w:val="28"/>
        </w:rPr>
        <w:t>À</w:t>
      </w:r>
      <w:r w:rsidRPr="005C06BD">
        <w:rPr>
          <w:b/>
          <w:sz w:val="28"/>
          <w:szCs w:val="28"/>
        </w:rPr>
        <w:t xml:space="preserve"> partir de l’extrait suivant de « la toison d’or » : </w:t>
      </w:r>
    </w:p>
    <w:p w14:paraId="4A697F32" w14:textId="6A1D8323" w:rsidR="005C06BD" w:rsidRPr="00096C20" w:rsidRDefault="005C06BD" w:rsidP="005C06BD">
      <w:pPr>
        <w:shd w:val="clear" w:color="auto" w:fill="D9D9D9" w:themeFill="background1" w:themeFillShade="D9"/>
        <w:jc w:val="both"/>
        <w:rPr>
          <w:i/>
          <w:iCs/>
          <w:sz w:val="20"/>
          <w:szCs w:val="20"/>
        </w:rPr>
      </w:pPr>
      <w:r w:rsidRPr="000D7FE4">
        <w:rPr>
          <w:rFonts w:cstheme="minorHAnsi"/>
          <w:sz w:val="28"/>
          <w:szCs w:val="28"/>
        </w:rPr>
        <w:t xml:space="preserve">Il s’avança vers les taureaux, bouclier en avant. </w:t>
      </w:r>
      <w:r>
        <w:rPr>
          <w:rFonts w:cstheme="minorHAnsi"/>
          <w:sz w:val="28"/>
          <w:szCs w:val="28"/>
        </w:rPr>
        <w:t>Il</w:t>
      </w:r>
      <w:r w:rsidRPr="000D7FE4">
        <w:rPr>
          <w:rFonts w:cstheme="minorHAnsi"/>
          <w:sz w:val="28"/>
          <w:szCs w:val="28"/>
        </w:rPr>
        <w:t xml:space="preserve"> avait pris soin avant de venir de </w:t>
      </w:r>
      <w:r>
        <w:rPr>
          <w:rFonts w:cstheme="minorHAnsi"/>
          <w:sz w:val="28"/>
          <w:szCs w:val="28"/>
        </w:rPr>
        <w:t>r</w:t>
      </w:r>
      <w:r w:rsidRPr="000D7FE4">
        <w:rPr>
          <w:rFonts w:cstheme="minorHAnsi"/>
          <w:sz w:val="28"/>
          <w:szCs w:val="28"/>
        </w:rPr>
        <w:t xml:space="preserve">ecouvrir son corps et son bouclier de </w:t>
      </w:r>
      <w:r>
        <w:rPr>
          <w:rFonts w:cstheme="minorHAnsi"/>
          <w:sz w:val="28"/>
          <w:szCs w:val="28"/>
        </w:rPr>
        <w:t>l’huile</w:t>
      </w:r>
      <w:r w:rsidRPr="000D7FE4">
        <w:rPr>
          <w:rFonts w:cstheme="minorHAnsi"/>
          <w:sz w:val="28"/>
          <w:szCs w:val="28"/>
        </w:rPr>
        <w:t xml:space="preserve"> donnée par Médée.</w:t>
      </w:r>
      <w:r>
        <w:rPr>
          <w:rFonts w:cstheme="minorHAnsi"/>
          <w:sz w:val="28"/>
          <w:szCs w:val="28"/>
        </w:rPr>
        <w:t xml:space="preserve"> </w:t>
      </w:r>
      <w:r w:rsidRPr="000D7FE4">
        <w:rPr>
          <w:rFonts w:cstheme="minorHAnsi"/>
          <w:sz w:val="28"/>
          <w:szCs w:val="28"/>
        </w:rPr>
        <w:t>Les taureaux chargèrent, fonçant dans le bouclier l’un après l’autre, soufflant des flammes par leurs naseaux. Jason résistait, ne bougeait pas malgré l</w:t>
      </w:r>
      <w:r>
        <w:rPr>
          <w:rFonts w:cstheme="minorHAnsi"/>
          <w:sz w:val="28"/>
          <w:szCs w:val="28"/>
        </w:rPr>
        <w:t>a violence de l</w:t>
      </w:r>
      <w:r w:rsidRPr="000D7FE4">
        <w:rPr>
          <w:rFonts w:cstheme="minorHAnsi"/>
          <w:sz w:val="28"/>
          <w:szCs w:val="28"/>
        </w:rPr>
        <w:t>eurs attaques. Il ne ressentait pas la chaleur des flammes. Petit à petit, les animaux se fatiguèrent.</w:t>
      </w:r>
    </w:p>
    <w:p w14:paraId="63EBAEAD" w14:textId="77777777" w:rsidR="005C06BD" w:rsidRDefault="005C06BD" w:rsidP="005C06BD">
      <w:pPr>
        <w:spacing w:after="0" w:line="276" w:lineRule="auto"/>
        <w:rPr>
          <w:sz w:val="24"/>
          <w:u w:val="single"/>
        </w:rPr>
      </w:pPr>
    </w:p>
    <w:p w14:paraId="7FDB9435" w14:textId="77777777" w:rsidR="005C06BD" w:rsidRDefault="005C06BD" w:rsidP="005C06BD">
      <w:pPr>
        <w:rPr>
          <w:b/>
          <w:sz w:val="24"/>
          <w:szCs w:val="24"/>
        </w:rPr>
      </w:pPr>
    </w:p>
    <w:p w14:paraId="7722D2BB" w14:textId="1FC5EDF8" w:rsidR="005C06BD" w:rsidRDefault="005C06BD" w:rsidP="005C06BD">
      <w:pPr>
        <w:rPr>
          <w:b/>
          <w:sz w:val="24"/>
          <w:szCs w:val="24"/>
        </w:rPr>
      </w:pPr>
    </w:p>
    <w:p w14:paraId="0746F4B3" w14:textId="482633F2" w:rsidR="005C06BD" w:rsidRDefault="005C06BD" w:rsidP="005C06BD">
      <w:pPr>
        <w:rPr>
          <w:b/>
          <w:sz w:val="24"/>
          <w:szCs w:val="24"/>
        </w:rPr>
      </w:pPr>
    </w:p>
    <w:p w14:paraId="7CA3983D" w14:textId="2B144762" w:rsidR="005C06BD" w:rsidRDefault="005C06BD" w:rsidP="005C06BD">
      <w:pPr>
        <w:rPr>
          <w:b/>
          <w:sz w:val="24"/>
          <w:szCs w:val="24"/>
        </w:rPr>
      </w:pPr>
    </w:p>
    <w:p w14:paraId="440351BE" w14:textId="4E63C961" w:rsidR="005C06BD" w:rsidRDefault="005C06BD" w:rsidP="005C06BD">
      <w:pPr>
        <w:rPr>
          <w:b/>
          <w:sz w:val="24"/>
          <w:szCs w:val="24"/>
        </w:rPr>
      </w:pPr>
    </w:p>
    <w:p w14:paraId="65316288" w14:textId="329DE282" w:rsidR="005C06BD" w:rsidRDefault="005C06BD" w:rsidP="005C06BD">
      <w:pPr>
        <w:rPr>
          <w:b/>
          <w:sz w:val="24"/>
          <w:szCs w:val="24"/>
        </w:rPr>
      </w:pPr>
    </w:p>
    <w:p w14:paraId="6E076CAA" w14:textId="2DE0B4FD" w:rsidR="005C06BD" w:rsidRDefault="005C06BD" w:rsidP="005C06BD">
      <w:pPr>
        <w:rPr>
          <w:b/>
          <w:sz w:val="24"/>
          <w:szCs w:val="24"/>
        </w:rPr>
      </w:pPr>
    </w:p>
    <w:p w14:paraId="208C11DF" w14:textId="38966830" w:rsidR="005C06BD" w:rsidRDefault="005C06BD" w:rsidP="005C06BD">
      <w:pPr>
        <w:rPr>
          <w:b/>
          <w:sz w:val="24"/>
          <w:szCs w:val="24"/>
        </w:rPr>
      </w:pPr>
    </w:p>
    <w:p w14:paraId="7D27BA8C" w14:textId="782C8724" w:rsidR="005C06BD" w:rsidRDefault="005C06BD" w:rsidP="005C06BD">
      <w:pPr>
        <w:rPr>
          <w:b/>
          <w:sz w:val="24"/>
          <w:szCs w:val="24"/>
        </w:rPr>
      </w:pPr>
    </w:p>
    <w:p w14:paraId="5F495AB3" w14:textId="1C297127" w:rsidR="005C06BD" w:rsidRDefault="005C06BD" w:rsidP="005C06BD">
      <w:pPr>
        <w:rPr>
          <w:b/>
          <w:sz w:val="24"/>
          <w:szCs w:val="24"/>
        </w:rPr>
      </w:pPr>
    </w:p>
    <w:p w14:paraId="7CE69CC3" w14:textId="3618DC80" w:rsidR="005C06BD" w:rsidRDefault="005C06BD" w:rsidP="005C06BD">
      <w:pPr>
        <w:rPr>
          <w:b/>
          <w:sz w:val="24"/>
          <w:szCs w:val="24"/>
        </w:rPr>
      </w:pPr>
    </w:p>
    <w:p w14:paraId="72CFF77C" w14:textId="77777777" w:rsidR="005C06BD" w:rsidRDefault="005C06BD" w:rsidP="005C06BD">
      <w:pPr>
        <w:rPr>
          <w:b/>
          <w:sz w:val="24"/>
          <w:szCs w:val="24"/>
        </w:rPr>
      </w:pPr>
    </w:p>
    <w:p w14:paraId="7C104E1D" w14:textId="77777777" w:rsidR="005C06BD" w:rsidRDefault="005C06BD" w:rsidP="005C06BD">
      <w:pPr>
        <w:rPr>
          <w:b/>
          <w:sz w:val="24"/>
          <w:szCs w:val="24"/>
        </w:rPr>
      </w:pPr>
    </w:p>
    <w:p w14:paraId="325C698B" w14:textId="77777777" w:rsidR="00672C03" w:rsidRDefault="00672C03" w:rsidP="005C06BD">
      <w:pPr>
        <w:rPr>
          <w:b/>
          <w:sz w:val="24"/>
          <w:szCs w:val="24"/>
        </w:rPr>
      </w:pPr>
    </w:p>
    <w:p w14:paraId="2ACEE636" w14:textId="1C60384B" w:rsidR="005C06BD" w:rsidRDefault="005C06BD" w:rsidP="005C06BD">
      <w:pPr>
        <w:rPr>
          <w:b/>
          <w:sz w:val="24"/>
          <w:szCs w:val="24"/>
        </w:rPr>
      </w:pPr>
      <w:r>
        <w:rPr>
          <w:b/>
          <w:sz w:val="24"/>
          <w:szCs w:val="24"/>
        </w:rPr>
        <w:t>Exercice 1 :</w:t>
      </w:r>
    </w:p>
    <w:p w14:paraId="4C418F39" w14:textId="69D3F0FE" w:rsidR="005C06BD" w:rsidRPr="00522606" w:rsidRDefault="005C06BD" w:rsidP="005C06BD">
      <w:pPr>
        <w:spacing w:after="0" w:line="276" w:lineRule="auto"/>
        <w:rPr>
          <w:sz w:val="24"/>
          <w:u w:val="single"/>
        </w:rPr>
      </w:pPr>
      <w:r w:rsidRPr="00522606">
        <w:rPr>
          <w:sz w:val="24"/>
          <w:u w:val="single"/>
        </w:rPr>
        <w:t>Lis l’extrait et remplis le mémo correspondant</w:t>
      </w:r>
      <w:r w:rsidR="00EF2DBA">
        <w:rPr>
          <w:sz w:val="24"/>
          <w:u w:val="single"/>
        </w:rPr>
        <w:t xml:space="preserve"> </w:t>
      </w:r>
      <w:r w:rsidRPr="00522606">
        <w:rPr>
          <w:sz w:val="24"/>
          <w:u w:val="single"/>
        </w:rPr>
        <w:t>:</w:t>
      </w:r>
    </w:p>
    <w:p w14:paraId="0A20681C" w14:textId="77777777" w:rsidR="005C06BD" w:rsidRDefault="005C06BD" w:rsidP="005C06BD">
      <w:pPr>
        <w:spacing w:after="0" w:line="240" w:lineRule="auto"/>
        <w:rPr>
          <w:sz w:val="24"/>
          <w:szCs w:val="24"/>
          <w:u w:val="single"/>
        </w:rPr>
      </w:pPr>
      <w:r>
        <w:rPr>
          <w:noProof/>
          <w:sz w:val="24"/>
          <w:lang w:eastAsia="fr-FR"/>
        </w:rPr>
        <w:drawing>
          <wp:inline distT="0" distB="0" distL="0" distR="0" wp14:anchorId="39BF61CD" wp14:editId="7E17B6CF">
            <wp:extent cx="4791075" cy="2895600"/>
            <wp:effectExtent l="0" t="152400" r="0" b="171450"/>
            <wp:docPr id="3" name="Diagramme 3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8" r:lo="rId9" r:qs="rId10" r:cs="rId11"/>
              </a:graphicData>
            </a:graphic>
          </wp:inline>
        </w:drawing>
      </w:r>
    </w:p>
    <w:p w14:paraId="1846AAF4" w14:textId="77777777" w:rsidR="005C06BD" w:rsidRDefault="005C06BD" w:rsidP="005C06BD">
      <w:pPr>
        <w:spacing w:line="276" w:lineRule="auto"/>
        <w:rPr>
          <w:sz w:val="24"/>
          <w:szCs w:val="24"/>
          <w:u w:val="single"/>
        </w:rPr>
      </w:pPr>
    </w:p>
    <w:p w14:paraId="6A190FA1" w14:textId="77777777" w:rsidR="005C06BD" w:rsidRDefault="005C06BD" w:rsidP="005C06BD">
      <w:pPr>
        <w:rPr>
          <w:b/>
          <w:sz w:val="24"/>
          <w:szCs w:val="24"/>
        </w:rPr>
      </w:pPr>
    </w:p>
    <w:p w14:paraId="5E798E25" w14:textId="77777777" w:rsidR="005C06BD" w:rsidRDefault="005C06BD" w:rsidP="005C06BD">
      <w:pPr>
        <w:rPr>
          <w:b/>
          <w:sz w:val="24"/>
          <w:szCs w:val="24"/>
        </w:rPr>
      </w:pPr>
      <w:r>
        <w:rPr>
          <w:b/>
          <w:sz w:val="24"/>
          <w:szCs w:val="24"/>
        </w:rPr>
        <w:t>Exercice 2 :</w:t>
      </w:r>
    </w:p>
    <w:p w14:paraId="784F088A" w14:textId="02D12E46" w:rsidR="005C06BD" w:rsidRDefault="005C06BD" w:rsidP="005C06BD">
      <w:pPr>
        <w:rPr>
          <w:sz w:val="24"/>
        </w:rPr>
      </w:pPr>
      <w:r w:rsidRPr="00522606">
        <w:rPr>
          <w:sz w:val="24"/>
          <w:u w:val="single"/>
        </w:rPr>
        <w:t>Comment se sent le personnage à ce moment du texte ?</w:t>
      </w:r>
      <w:r w:rsidRPr="0006108A">
        <w:rPr>
          <w:sz w:val="24"/>
        </w:rPr>
        <w:t xml:space="preserve"> </w:t>
      </w:r>
      <w:r w:rsidRPr="00BE2A08">
        <w:rPr>
          <w:i/>
          <w:color w:val="FF0000"/>
          <w:sz w:val="24"/>
        </w:rPr>
        <w:t>(différenciation : proposer une liste de sentiments, utiliser la dictée à l’adulte)</w:t>
      </w:r>
    </w:p>
    <w:p w14:paraId="0B0793F1" w14:textId="77777777" w:rsidR="005C06BD" w:rsidRDefault="005C06BD" w:rsidP="005C06BD">
      <w:pPr>
        <w:rPr>
          <w:sz w:val="24"/>
        </w:rPr>
      </w:pPr>
      <w:r>
        <w:rPr>
          <w:sz w:val="24"/>
        </w:rPr>
        <w:t>……………………………………………………………………………………………………………………………………………….</w:t>
      </w:r>
    </w:p>
    <w:p w14:paraId="3CC33721" w14:textId="77777777" w:rsidR="005C06BD" w:rsidRDefault="005C06BD" w:rsidP="005C06BD">
      <w:pPr>
        <w:rPr>
          <w:sz w:val="24"/>
        </w:rPr>
      </w:pPr>
      <w:r>
        <w:rPr>
          <w:sz w:val="24"/>
        </w:rPr>
        <w:t>……………………………………………………………………………………………………………………………………………….</w:t>
      </w:r>
    </w:p>
    <w:p w14:paraId="2826B7C5" w14:textId="77777777" w:rsidR="005C06BD" w:rsidRPr="00096C20" w:rsidRDefault="005C06BD" w:rsidP="005C06BD">
      <w:pPr>
        <w:spacing w:line="276" w:lineRule="auto"/>
        <w:rPr>
          <w:sz w:val="24"/>
          <w:szCs w:val="24"/>
          <w:u w:val="single"/>
        </w:rPr>
      </w:pPr>
    </w:p>
    <w:p w14:paraId="7064BEAE" w14:textId="77777777" w:rsidR="005C06BD" w:rsidRDefault="005C06BD" w:rsidP="005C06BD">
      <w:pPr>
        <w:rPr>
          <w:b/>
          <w:sz w:val="24"/>
          <w:szCs w:val="24"/>
        </w:rPr>
      </w:pPr>
      <w:r>
        <w:rPr>
          <w:b/>
          <w:sz w:val="24"/>
          <w:szCs w:val="24"/>
        </w:rPr>
        <w:t>Exercice 3 :</w:t>
      </w:r>
    </w:p>
    <w:p w14:paraId="63F4094D" w14:textId="56E9A9B1" w:rsidR="005C06BD" w:rsidRPr="00BE2A08" w:rsidRDefault="005C06BD" w:rsidP="005C06BD">
      <w:pPr>
        <w:rPr>
          <w:color w:val="FF0000"/>
          <w:sz w:val="24"/>
        </w:rPr>
      </w:pPr>
      <w:r>
        <w:rPr>
          <w:sz w:val="24"/>
          <w:u w:val="single"/>
        </w:rPr>
        <w:t>Explique pourquoi il ne ressent pas la chaleur des flammes</w:t>
      </w:r>
      <w:r w:rsidRPr="00522606">
        <w:rPr>
          <w:sz w:val="24"/>
          <w:u w:val="single"/>
        </w:rPr>
        <w:t xml:space="preserve"> ? </w:t>
      </w:r>
      <w:r w:rsidRPr="00BE2A08">
        <w:rPr>
          <w:i/>
          <w:color w:val="FF0000"/>
          <w:sz w:val="24"/>
        </w:rPr>
        <w:t>(différenciation :</w:t>
      </w:r>
      <w:r>
        <w:rPr>
          <w:i/>
          <w:color w:val="FF0000"/>
          <w:sz w:val="24"/>
        </w:rPr>
        <w:t xml:space="preserve"> apporter une</w:t>
      </w:r>
      <w:r w:rsidRPr="00BE2A08">
        <w:rPr>
          <w:i/>
          <w:color w:val="FF0000"/>
          <w:sz w:val="24"/>
        </w:rPr>
        <w:t xml:space="preserve"> aide </w:t>
      </w:r>
      <w:r>
        <w:rPr>
          <w:i/>
          <w:color w:val="FF0000"/>
          <w:sz w:val="24"/>
        </w:rPr>
        <w:t>en rappelant le</w:t>
      </w:r>
      <w:r w:rsidRPr="00BE2A08">
        <w:rPr>
          <w:i/>
          <w:color w:val="FF0000"/>
          <w:sz w:val="24"/>
        </w:rPr>
        <w:t xml:space="preserve"> contexte</w:t>
      </w:r>
      <w:r>
        <w:rPr>
          <w:i/>
          <w:color w:val="FF0000"/>
          <w:sz w:val="24"/>
        </w:rPr>
        <w:t>, utiliser la dictée à l’adulte</w:t>
      </w:r>
      <w:r w:rsidRPr="00BE2A08">
        <w:rPr>
          <w:i/>
          <w:color w:val="FF0000"/>
          <w:sz w:val="24"/>
        </w:rPr>
        <w:t>)</w:t>
      </w:r>
    </w:p>
    <w:p w14:paraId="2415C4FD" w14:textId="77777777" w:rsidR="005C06BD" w:rsidRDefault="005C06BD" w:rsidP="005C06BD">
      <w:pPr>
        <w:rPr>
          <w:sz w:val="24"/>
        </w:rPr>
      </w:pPr>
      <w:r>
        <w:rPr>
          <w:sz w:val="24"/>
        </w:rPr>
        <w:t>……………………………………………………………………………………………………………………………………………….</w:t>
      </w:r>
    </w:p>
    <w:p w14:paraId="7232D49B" w14:textId="77A4427C" w:rsidR="005C06BD" w:rsidRDefault="005C06BD" w:rsidP="005C06BD">
      <w:pPr>
        <w:rPr>
          <w:sz w:val="24"/>
        </w:rPr>
      </w:pPr>
      <w:r>
        <w:rPr>
          <w:sz w:val="24"/>
        </w:rPr>
        <w:t>……………………………………………………………………………………………………………………………………………….</w:t>
      </w:r>
    </w:p>
    <w:p w14:paraId="73978954" w14:textId="177C4624" w:rsidR="005C06BD" w:rsidRDefault="005C06BD" w:rsidP="005C06BD">
      <w:pPr>
        <w:rPr>
          <w:sz w:val="24"/>
        </w:rPr>
      </w:pPr>
    </w:p>
    <w:p w14:paraId="159B98D7" w14:textId="0D4327B5" w:rsidR="005C06BD" w:rsidRDefault="005C06BD" w:rsidP="005C06BD">
      <w:pPr>
        <w:rPr>
          <w:sz w:val="24"/>
        </w:rPr>
      </w:pPr>
    </w:p>
    <w:p w14:paraId="6456F5B0" w14:textId="44D3CA19" w:rsidR="005C06BD" w:rsidRPr="005C06BD" w:rsidRDefault="005C06BD" w:rsidP="005C06BD">
      <w:pPr>
        <w:rPr>
          <w:b/>
          <w:bCs/>
          <w:sz w:val="24"/>
        </w:rPr>
      </w:pPr>
      <w:r w:rsidRPr="005C06BD">
        <w:rPr>
          <w:b/>
          <w:bCs/>
          <w:sz w:val="24"/>
        </w:rPr>
        <w:t>Exercice 4 :</w:t>
      </w:r>
    </w:p>
    <w:p w14:paraId="7280817E" w14:textId="7D5ADC5E" w:rsidR="005C06BD" w:rsidRPr="00BE2A08" w:rsidRDefault="005C06BD" w:rsidP="005C06BD">
      <w:pPr>
        <w:rPr>
          <w:color w:val="FF0000"/>
          <w:sz w:val="24"/>
        </w:rPr>
      </w:pPr>
      <w:r w:rsidRPr="00EF2DBA">
        <w:rPr>
          <w:sz w:val="24"/>
          <w:u w:val="single"/>
        </w:rPr>
        <w:t>Invente un titre pour résumer cet extrait</w:t>
      </w:r>
      <w:r>
        <w:rPr>
          <w:sz w:val="24"/>
        </w:rPr>
        <w:t xml:space="preserve"> :  </w:t>
      </w:r>
      <w:r w:rsidRPr="00BE2A08">
        <w:rPr>
          <w:i/>
          <w:color w:val="FF0000"/>
          <w:sz w:val="24"/>
        </w:rPr>
        <w:t>(différenciation :</w:t>
      </w:r>
      <w:r>
        <w:rPr>
          <w:i/>
          <w:color w:val="FF0000"/>
          <w:sz w:val="24"/>
        </w:rPr>
        <w:t xml:space="preserve"> proposer plusieurs réponses à choisir</w:t>
      </w:r>
      <w:r w:rsidRPr="00BE2A08">
        <w:rPr>
          <w:i/>
          <w:color w:val="FF0000"/>
          <w:sz w:val="24"/>
        </w:rPr>
        <w:t>)</w:t>
      </w:r>
    </w:p>
    <w:p w14:paraId="0BFD0005" w14:textId="46F4BD7A" w:rsidR="005C06BD" w:rsidRDefault="005C06BD" w:rsidP="005C06BD">
      <w:pPr>
        <w:rPr>
          <w:sz w:val="24"/>
        </w:rPr>
      </w:pPr>
    </w:p>
    <w:p w14:paraId="52E8472A" w14:textId="77777777" w:rsidR="005C06BD" w:rsidRDefault="005C06BD" w:rsidP="005C06BD">
      <w:pPr>
        <w:rPr>
          <w:b/>
          <w:sz w:val="24"/>
          <w:szCs w:val="24"/>
        </w:rPr>
      </w:pPr>
      <w:r>
        <w:rPr>
          <w:b/>
          <w:sz w:val="24"/>
          <w:szCs w:val="24"/>
        </w:rPr>
        <w:t>________________________________________________________________________________</w:t>
      </w:r>
    </w:p>
    <w:p w14:paraId="33FEF6B1" w14:textId="77777777" w:rsidR="005C06BD" w:rsidRDefault="005C06BD" w:rsidP="005C06BD">
      <w:pPr>
        <w:rPr>
          <w:b/>
          <w:sz w:val="24"/>
          <w:szCs w:val="24"/>
        </w:rPr>
      </w:pPr>
    </w:p>
    <w:p w14:paraId="3201D3FB" w14:textId="56C4EC02" w:rsidR="005C06BD" w:rsidRPr="005C06BD" w:rsidRDefault="005C06BD" w:rsidP="005C06BD">
      <w:pPr>
        <w:shd w:val="clear" w:color="auto" w:fill="D9D9D9" w:themeFill="background1" w:themeFillShade="D9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 xml:space="preserve">À </w:t>
      </w:r>
      <w:r w:rsidRPr="005C06BD">
        <w:rPr>
          <w:b/>
          <w:bCs/>
          <w:sz w:val="28"/>
          <w:szCs w:val="28"/>
        </w:rPr>
        <w:t xml:space="preserve">partir d’une relecture individuelle de « Midas » : </w:t>
      </w:r>
    </w:p>
    <w:p w14:paraId="0B2E0320" w14:textId="3C4029DC" w:rsidR="005C06BD" w:rsidRDefault="005C06BD" w:rsidP="005C06BD">
      <w:pPr>
        <w:rPr>
          <w:b/>
          <w:sz w:val="24"/>
          <w:szCs w:val="24"/>
        </w:rPr>
      </w:pPr>
      <w:r>
        <w:rPr>
          <w:b/>
          <w:sz w:val="24"/>
          <w:szCs w:val="24"/>
        </w:rPr>
        <w:t>Exercice 5 :</w:t>
      </w:r>
    </w:p>
    <w:p w14:paraId="1A19E873" w14:textId="0CF12EB5" w:rsidR="005C06BD" w:rsidRPr="00522606" w:rsidRDefault="005C06BD" w:rsidP="005C06BD">
      <w:pPr>
        <w:spacing w:after="0" w:line="276" w:lineRule="auto"/>
        <w:rPr>
          <w:sz w:val="24"/>
          <w:u w:val="single"/>
        </w:rPr>
      </w:pPr>
      <w:r>
        <w:rPr>
          <w:sz w:val="24"/>
          <w:u w:val="single"/>
        </w:rPr>
        <w:t>Rel</w:t>
      </w:r>
      <w:r w:rsidRPr="00522606">
        <w:rPr>
          <w:sz w:val="24"/>
          <w:u w:val="single"/>
        </w:rPr>
        <w:t>is l’</w:t>
      </w:r>
      <w:r>
        <w:rPr>
          <w:sz w:val="24"/>
          <w:u w:val="single"/>
        </w:rPr>
        <w:t xml:space="preserve">histoire </w:t>
      </w:r>
      <w:r w:rsidRPr="00522606">
        <w:rPr>
          <w:sz w:val="24"/>
          <w:u w:val="single"/>
        </w:rPr>
        <w:t xml:space="preserve"> et remplis le mémo correspondant:</w:t>
      </w:r>
    </w:p>
    <w:p w14:paraId="0492B305" w14:textId="0AEA6EFB" w:rsidR="005C06BD" w:rsidRDefault="005C06BD" w:rsidP="005C06BD">
      <w:pPr>
        <w:rPr>
          <w:b/>
          <w:sz w:val="24"/>
          <w:szCs w:val="24"/>
        </w:rPr>
      </w:pPr>
    </w:p>
    <w:p w14:paraId="1080C8F6" w14:textId="77777777" w:rsidR="005C06BD" w:rsidRDefault="005C06BD" w:rsidP="005C06BD">
      <w:pPr>
        <w:spacing w:after="0" w:line="240" w:lineRule="auto"/>
        <w:rPr>
          <w:sz w:val="24"/>
          <w:szCs w:val="24"/>
          <w:u w:val="single"/>
        </w:rPr>
      </w:pPr>
      <w:r>
        <w:rPr>
          <w:noProof/>
          <w:sz w:val="24"/>
          <w:lang w:eastAsia="fr-FR"/>
        </w:rPr>
        <w:drawing>
          <wp:inline distT="0" distB="0" distL="0" distR="0" wp14:anchorId="169BBBEE" wp14:editId="6F855D32">
            <wp:extent cx="4791075" cy="2895600"/>
            <wp:effectExtent l="0" t="152400" r="0" b="171450"/>
            <wp:docPr id="13" name="Diagramme 13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3" r:lo="rId14" r:qs="rId15" r:cs="rId16"/>
              </a:graphicData>
            </a:graphic>
          </wp:inline>
        </w:drawing>
      </w:r>
    </w:p>
    <w:p w14:paraId="5EB05472" w14:textId="536CF437" w:rsidR="005C06BD" w:rsidRPr="00BE2A08" w:rsidRDefault="005C06BD" w:rsidP="005C06BD">
      <w:pPr>
        <w:rPr>
          <w:b/>
          <w:sz w:val="24"/>
          <w:szCs w:val="24"/>
        </w:rPr>
      </w:pPr>
      <w:r>
        <w:rPr>
          <w:b/>
          <w:sz w:val="24"/>
          <w:szCs w:val="24"/>
        </w:rPr>
        <w:t>Exercice 6 :</w:t>
      </w:r>
    </w:p>
    <w:p w14:paraId="7F3AAC47" w14:textId="77777777" w:rsidR="005C06BD" w:rsidRPr="0090143B" w:rsidRDefault="005C06BD" w:rsidP="005C06BD">
      <w:pPr>
        <w:rPr>
          <w:sz w:val="24"/>
          <w:u w:val="single"/>
        </w:rPr>
      </w:pPr>
      <w:r w:rsidRPr="0090143B">
        <w:rPr>
          <w:sz w:val="24"/>
          <w:u w:val="single"/>
        </w:rPr>
        <w:t>Numérote ces éléments dans l’ordre de l’histoire :</w:t>
      </w:r>
    </w:p>
    <w:tbl>
      <w:tblPr>
        <w:tblStyle w:val="Grilledutableau"/>
        <w:tblW w:w="9732" w:type="dxa"/>
        <w:tblBorders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56"/>
        <w:gridCol w:w="8976"/>
      </w:tblGrid>
      <w:tr w:rsidR="005C06BD" w14:paraId="5746F5DE" w14:textId="77777777" w:rsidTr="005C06BD">
        <w:trPr>
          <w:trHeight w:val="408"/>
        </w:trPr>
        <w:tc>
          <w:tcPr>
            <w:tcW w:w="756" w:type="dxa"/>
            <w:vAlign w:val="center"/>
          </w:tcPr>
          <w:p w14:paraId="08F00ED7" w14:textId="77777777" w:rsidR="005C06BD" w:rsidRDefault="005C06BD" w:rsidP="005C06BD">
            <w:pPr>
              <w:jc w:val="center"/>
              <w:rPr>
                <w:sz w:val="24"/>
              </w:rPr>
            </w:pPr>
            <w:r>
              <w:rPr>
                <w:sz w:val="24"/>
              </w:rPr>
              <w:t>…</w:t>
            </w:r>
          </w:p>
        </w:tc>
        <w:tc>
          <w:tcPr>
            <w:tcW w:w="8976" w:type="dxa"/>
          </w:tcPr>
          <w:p w14:paraId="7C760912" w14:textId="7E64F0A7" w:rsidR="005C06BD" w:rsidRDefault="005C06BD" w:rsidP="008C33D3">
            <w:pPr>
              <w:rPr>
                <w:sz w:val="24"/>
              </w:rPr>
            </w:pPr>
            <w:r>
              <w:rPr>
                <w:sz w:val="24"/>
              </w:rPr>
              <w:t xml:space="preserve">Le roi porte secours à Silène, père de Dionysos. </w:t>
            </w:r>
          </w:p>
        </w:tc>
      </w:tr>
      <w:tr w:rsidR="005C06BD" w14:paraId="1FCF8107" w14:textId="77777777" w:rsidTr="005C06BD">
        <w:trPr>
          <w:trHeight w:val="408"/>
        </w:trPr>
        <w:tc>
          <w:tcPr>
            <w:tcW w:w="756" w:type="dxa"/>
            <w:vAlign w:val="center"/>
          </w:tcPr>
          <w:p w14:paraId="58532914" w14:textId="77777777" w:rsidR="005C06BD" w:rsidRDefault="005C06BD" w:rsidP="005C06BD">
            <w:pPr>
              <w:jc w:val="center"/>
              <w:rPr>
                <w:sz w:val="24"/>
              </w:rPr>
            </w:pPr>
            <w:r>
              <w:rPr>
                <w:sz w:val="24"/>
              </w:rPr>
              <w:t>…</w:t>
            </w:r>
          </w:p>
        </w:tc>
        <w:tc>
          <w:tcPr>
            <w:tcW w:w="8976" w:type="dxa"/>
          </w:tcPr>
          <w:p w14:paraId="095BBF88" w14:textId="34B94699" w:rsidR="005C06BD" w:rsidRDefault="005C06BD" w:rsidP="008C33D3">
            <w:pPr>
              <w:rPr>
                <w:sz w:val="24"/>
              </w:rPr>
            </w:pPr>
            <w:r>
              <w:rPr>
                <w:sz w:val="24"/>
              </w:rPr>
              <w:t>Midas est heureux et transforme avec excitation tout ce qu’il touche en or.</w:t>
            </w:r>
          </w:p>
        </w:tc>
      </w:tr>
      <w:tr w:rsidR="005C06BD" w14:paraId="04875BD5" w14:textId="77777777" w:rsidTr="005C06BD">
        <w:trPr>
          <w:trHeight w:val="408"/>
        </w:trPr>
        <w:tc>
          <w:tcPr>
            <w:tcW w:w="756" w:type="dxa"/>
            <w:vAlign w:val="center"/>
          </w:tcPr>
          <w:p w14:paraId="76959AFE" w14:textId="77777777" w:rsidR="005C06BD" w:rsidRDefault="005C06BD" w:rsidP="005C06BD">
            <w:pPr>
              <w:jc w:val="center"/>
              <w:rPr>
                <w:sz w:val="24"/>
              </w:rPr>
            </w:pPr>
            <w:r>
              <w:rPr>
                <w:sz w:val="24"/>
              </w:rPr>
              <w:t>…</w:t>
            </w:r>
          </w:p>
        </w:tc>
        <w:tc>
          <w:tcPr>
            <w:tcW w:w="8976" w:type="dxa"/>
          </w:tcPr>
          <w:p w14:paraId="6467FDFA" w14:textId="392BDDF7" w:rsidR="005C06BD" w:rsidRDefault="005C06BD" w:rsidP="008C33D3">
            <w:pPr>
              <w:rPr>
                <w:sz w:val="24"/>
              </w:rPr>
            </w:pPr>
            <w:r>
              <w:rPr>
                <w:sz w:val="24"/>
              </w:rPr>
              <w:t xml:space="preserve">Midas supplie Dionysos d’annuler ce vœu qui est en fait une malédiction. </w:t>
            </w:r>
          </w:p>
        </w:tc>
      </w:tr>
      <w:tr w:rsidR="005C06BD" w14:paraId="6417405C" w14:textId="77777777" w:rsidTr="005C06BD">
        <w:trPr>
          <w:trHeight w:val="408"/>
        </w:trPr>
        <w:tc>
          <w:tcPr>
            <w:tcW w:w="756" w:type="dxa"/>
            <w:vAlign w:val="center"/>
          </w:tcPr>
          <w:p w14:paraId="57DA9F18" w14:textId="77777777" w:rsidR="005C06BD" w:rsidRDefault="005C06BD" w:rsidP="005C06BD">
            <w:pPr>
              <w:jc w:val="center"/>
              <w:rPr>
                <w:sz w:val="24"/>
              </w:rPr>
            </w:pPr>
            <w:r>
              <w:rPr>
                <w:sz w:val="24"/>
              </w:rPr>
              <w:t>…</w:t>
            </w:r>
          </w:p>
        </w:tc>
        <w:tc>
          <w:tcPr>
            <w:tcW w:w="8976" w:type="dxa"/>
          </w:tcPr>
          <w:p w14:paraId="791635B4" w14:textId="5E14D56F" w:rsidR="005C06BD" w:rsidRDefault="005C06BD" w:rsidP="008C33D3">
            <w:pPr>
              <w:rPr>
                <w:sz w:val="24"/>
              </w:rPr>
            </w:pPr>
            <w:r>
              <w:rPr>
                <w:sz w:val="24"/>
              </w:rPr>
              <w:t xml:space="preserve">Midas est un roi heureux et fier qui vit dans un magnifique palais. </w:t>
            </w:r>
          </w:p>
        </w:tc>
      </w:tr>
      <w:tr w:rsidR="005C06BD" w14:paraId="59A44055" w14:textId="77777777" w:rsidTr="005C06BD">
        <w:trPr>
          <w:trHeight w:val="408"/>
        </w:trPr>
        <w:tc>
          <w:tcPr>
            <w:tcW w:w="756" w:type="dxa"/>
            <w:vAlign w:val="center"/>
          </w:tcPr>
          <w:p w14:paraId="6B0D00EE" w14:textId="77777777" w:rsidR="005C06BD" w:rsidRDefault="005C06BD" w:rsidP="005C06BD">
            <w:pPr>
              <w:jc w:val="center"/>
              <w:rPr>
                <w:sz w:val="24"/>
              </w:rPr>
            </w:pPr>
            <w:r>
              <w:rPr>
                <w:sz w:val="24"/>
              </w:rPr>
              <w:t>…</w:t>
            </w:r>
          </w:p>
        </w:tc>
        <w:tc>
          <w:tcPr>
            <w:tcW w:w="8976" w:type="dxa"/>
          </w:tcPr>
          <w:p w14:paraId="6CE99FCC" w14:textId="202004CB" w:rsidR="005C06BD" w:rsidRDefault="005C06BD" w:rsidP="008C33D3">
            <w:pPr>
              <w:rPr>
                <w:sz w:val="24"/>
              </w:rPr>
            </w:pPr>
            <w:r>
              <w:rPr>
                <w:sz w:val="24"/>
              </w:rPr>
              <w:t xml:space="preserve">Dionysos accorde à Midas son souhait, celui de transformer tout ce qu’il touche en or. </w:t>
            </w:r>
          </w:p>
        </w:tc>
      </w:tr>
    </w:tbl>
    <w:p w14:paraId="0D44D406" w14:textId="77777777" w:rsidR="005C06BD" w:rsidRDefault="005C06BD" w:rsidP="005C06BD">
      <w:pPr>
        <w:rPr>
          <w:sz w:val="24"/>
          <w:szCs w:val="24"/>
        </w:rPr>
      </w:pPr>
    </w:p>
    <w:p w14:paraId="60ED2CBD" w14:textId="76B561A3" w:rsidR="005C06BD" w:rsidRPr="00096C20" w:rsidRDefault="005C06BD" w:rsidP="005C06BD">
      <w:pPr>
        <w:rPr>
          <w:b/>
          <w:sz w:val="24"/>
          <w:szCs w:val="24"/>
        </w:rPr>
      </w:pPr>
      <w:r>
        <w:rPr>
          <w:b/>
          <w:sz w:val="24"/>
          <w:szCs w:val="24"/>
        </w:rPr>
        <w:t>Exercice 7 :</w:t>
      </w:r>
    </w:p>
    <w:p w14:paraId="05DA3D2F" w14:textId="009F2007" w:rsidR="005C06BD" w:rsidRPr="00185A3C" w:rsidRDefault="005C06BD" w:rsidP="005C06BD">
      <w:pPr>
        <w:rPr>
          <w:sz w:val="24"/>
          <w:u w:val="single"/>
        </w:rPr>
      </w:pPr>
      <w:r>
        <w:rPr>
          <w:sz w:val="24"/>
          <w:u w:val="single"/>
        </w:rPr>
        <w:t xml:space="preserve">Explique les différents sentiments que ressent Midas entre ses deux rencontres avec Dionysos : </w:t>
      </w:r>
    </w:p>
    <w:p w14:paraId="4F8163FB" w14:textId="77777777" w:rsidR="005C06BD" w:rsidRDefault="005C06BD" w:rsidP="005C06BD">
      <w:pPr>
        <w:rPr>
          <w:b/>
          <w:sz w:val="24"/>
          <w:szCs w:val="24"/>
        </w:rPr>
      </w:pPr>
    </w:p>
    <w:p w14:paraId="4D7AC2A8" w14:textId="380BDD33" w:rsidR="005C06BD" w:rsidRDefault="005C06BD" w:rsidP="005C06BD">
      <w:pPr>
        <w:rPr>
          <w:b/>
          <w:sz w:val="24"/>
          <w:szCs w:val="24"/>
        </w:rPr>
      </w:pPr>
      <w:r>
        <w:rPr>
          <w:b/>
          <w:sz w:val="24"/>
          <w:szCs w:val="24"/>
        </w:rPr>
        <w:t>________________________________________________________________________________</w:t>
      </w:r>
    </w:p>
    <w:p w14:paraId="3A31B77B" w14:textId="1090566C" w:rsidR="005C06BD" w:rsidRDefault="005C06BD" w:rsidP="005C06BD">
      <w:pPr>
        <w:rPr>
          <w:b/>
          <w:sz w:val="24"/>
          <w:szCs w:val="24"/>
        </w:rPr>
      </w:pPr>
    </w:p>
    <w:p w14:paraId="0C502968" w14:textId="5F5D76F6" w:rsidR="005C06BD" w:rsidRDefault="005C06BD" w:rsidP="005C06BD">
      <w:pPr>
        <w:rPr>
          <w:b/>
          <w:sz w:val="24"/>
          <w:szCs w:val="24"/>
        </w:rPr>
      </w:pPr>
      <w:r>
        <w:rPr>
          <w:b/>
          <w:sz w:val="24"/>
          <w:szCs w:val="24"/>
        </w:rPr>
        <w:t>________________________________________________________________________________</w:t>
      </w:r>
    </w:p>
    <w:p w14:paraId="1FA99343" w14:textId="77777777" w:rsidR="005C06BD" w:rsidRDefault="005C06BD" w:rsidP="005C06BD">
      <w:pPr>
        <w:rPr>
          <w:b/>
          <w:sz w:val="24"/>
          <w:szCs w:val="24"/>
        </w:rPr>
      </w:pPr>
    </w:p>
    <w:p w14:paraId="4D0B2668" w14:textId="77777777" w:rsidR="005C06BD" w:rsidRDefault="005C06BD" w:rsidP="005C06BD">
      <w:pPr>
        <w:rPr>
          <w:b/>
          <w:sz w:val="24"/>
          <w:szCs w:val="24"/>
        </w:rPr>
      </w:pPr>
      <w:r>
        <w:rPr>
          <w:b/>
          <w:sz w:val="24"/>
          <w:szCs w:val="24"/>
        </w:rPr>
        <w:t>________________________________________________________________________________</w:t>
      </w:r>
    </w:p>
    <w:p w14:paraId="3FCD35C1" w14:textId="77777777" w:rsidR="005C06BD" w:rsidRDefault="005C06BD" w:rsidP="005C06BD">
      <w:pPr>
        <w:rPr>
          <w:b/>
          <w:sz w:val="24"/>
          <w:szCs w:val="24"/>
        </w:rPr>
      </w:pPr>
    </w:p>
    <w:p w14:paraId="3E93FC03" w14:textId="77777777" w:rsidR="005C06BD" w:rsidRDefault="005C06BD" w:rsidP="005C06BD">
      <w:pPr>
        <w:rPr>
          <w:b/>
          <w:sz w:val="24"/>
          <w:szCs w:val="24"/>
        </w:rPr>
      </w:pPr>
      <w:r>
        <w:rPr>
          <w:b/>
          <w:sz w:val="24"/>
          <w:szCs w:val="24"/>
        </w:rPr>
        <w:t>________________________________________________________________________________</w:t>
      </w:r>
    </w:p>
    <w:p w14:paraId="2CC24A9F" w14:textId="77777777" w:rsidR="005C06BD" w:rsidRDefault="005C06BD" w:rsidP="005C06BD">
      <w:pPr>
        <w:rPr>
          <w:b/>
          <w:sz w:val="24"/>
          <w:szCs w:val="24"/>
        </w:rPr>
      </w:pPr>
    </w:p>
    <w:p w14:paraId="75E3BA40" w14:textId="77777777" w:rsidR="00672C03" w:rsidRDefault="00672C03" w:rsidP="005C06BD">
      <w:pPr>
        <w:rPr>
          <w:b/>
          <w:sz w:val="24"/>
          <w:szCs w:val="24"/>
        </w:rPr>
      </w:pPr>
    </w:p>
    <w:p w14:paraId="5CC81747" w14:textId="4B4374C6" w:rsidR="005C06BD" w:rsidRPr="00096C20" w:rsidRDefault="005C06BD" w:rsidP="005C06BD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Exercice </w:t>
      </w:r>
      <w:r w:rsidR="00672C03">
        <w:rPr>
          <w:b/>
          <w:sz w:val="24"/>
          <w:szCs w:val="24"/>
        </w:rPr>
        <w:t>8</w:t>
      </w:r>
      <w:r>
        <w:rPr>
          <w:b/>
          <w:sz w:val="24"/>
          <w:szCs w:val="24"/>
        </w:rPr>
        <w:t> :</w:t>
      </w:r>
    </w:p>
    <w:p w14:paraId="0331E5E6" w14:textId="23EB02D3" w:rsidR="005C06BD" w:rsidRPr="00185A3C" w:rsidRDefault="005C06BD" w:rsidP="005C06BD">
      <w:pPr>
        <w:rPr>
          <w:sz w:val="24"/>
          <w:u w:val="single"/>
        </w:rPr>
      </w:pPr>
      <w:r w:rsidRPr="00185A3C">
        <w:rPr>
          <w:sz w:val="24"/>
          <w:u w:val="single"/>
        </w:rPr>
        <w:t xml:space="preserve">Selon toi, </w:t>
      </w:r>
      <w:r>
        <w:rPr>
          <w:sz w:val="24"/>
          <w:u w:val="single"/>
        </w:rPr>
        <w:t xml:space="preserve">quelle leçon peut-on retenir de l’histoire de Midas </w:t>
      </w:r>
      <w:r w:rsidRPr="00185A3C">
        <w:rPr>
          <w:sz w:val="24"/>
          <w:u w:val="single"/>
        </w:rPr>
        <w:t>?</w:t>
      </w:r>
    </w:p>
    <w:p w14:paraId="2C4D59A2" w14:textId="1B0AFD67" w:rsidR="005C06BD" w:rsidRPr="00522606" w:rsidRDefault="005C06BD" w:rsidP="005C06BD">
      <w:pPr>
        <w:rPr>
          <w:sz w:val="24"/>
        </w:rPr>
      </w:pPr>
      <w:r>
        <w:rPr>
          <w:rFonts w:cstheme="minorHAnsi"/>
          <w:sz w:val="24"/>
        </w:rPr>
        <w:t>□</w:t>
      </w:r>
      <w:r>
        <w:rPr>
          <w:sz w:val="24"/>
        </w:rPr>
        <w:t xml:space="preserve"> Il faut bien réfléchir avant de faire un vœu. </w:t>
      </w:r>
    </w:p>
    <w:p w14:paraId="2E7474B8" w14:textId="0A3BD084" w:rsidR="005C06BD" w:rsidRPr="00522606" w:rsidRDefault="005C06BD" w:rsidP="005C06BD">
      <w:pPr>
        <w:rPr>
          <w:sz w:val="24"/>
        </w:rPr>
      </w:pPr>
      <w:r>
        <w:rPr>
          <w:rFonts w:cstheme="minorHAnsi"/>
          <w:sz w:val="24"/>
        </w:rPr>
        <w:t>□</w:t>
      </w:r>
      <w:r>
        <w:rPr>
          <w:sz w:val="24"/>
        </w:rPr>
        <w:t xml:space="preserve"> L’argent ne fait pas le bonheur. </w:t>
      </w:r>
    </w:p>
    <w:p w14:paraId="44AE91A8" w14:textId="69027BD2" w:rsidR="005C06BD" w:rsidRDefault="005C06BD" w:rsidP="005C06BD">
      <w:pPr>
        <w:rPr>
          <w:sz w:val="24"/>
        </w:rPr>
      </w:pPr>
      <w:r>
        <w:rPr>
          <w:rFonts w:cstheme="minorHAnsi"/>
          <w:sz w:val="24"/>
        </w:rPr>
        <w:t>□</w:t>
      </w:r>
      <w:r>
        <w:rPr>
          <w:sz w:val="24"/>
        </w:rPr>
        <w:t xml:space="preserve"> Dionysos est un dieu plein de malice. </w:t>
      </w:r>
    </w:p>
    <w:p w14:paraId="7816B990" w14:textId="1F552399" w:rsidR="005C06BD" w:rsidRDefault="005C06BD" w:rsidP="005C06BD">
      <w:pPr>
        <w:rPr>
          <w:sz w:val="24"/>
        </w:rPr>
      </w:pPr>
    </w:p>
    <w:sectPr w:rsidR="005C06BD" w:rsidSect="005C06BD">
      <w:headerReference w:type="default" r:id="rId18"/>
      <w:footerReference w:type="default" r:id="rId19"/>
      <w:pgSz w:w="11906" w:h="16838"/>
      <w:pgMar w:top="851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A16D5A7" w14:textId="77777777" w:rsidR="00164078" w:rsidRDefault="00164078" w:rsidP="00096C20">
      <w:pPr>
        <w:spacing w:after="0" w:line="240" w:lineRule="auto"/>
      </w:pPr>
      <w:r>
        <w:separator/>
      </w:r>
    </w:p>
  </w:endnote>
  <w:endnote w:type="continuationSeparator" w:id="0">
    <w:p w14:paraId="774B812D" w14:textId="77777777" w:rsidR="00164078" w:rsidRDefault="00164078" w:rsidP="00096C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arianne">
    <w:panose1 w:val="02000000000000000000"/>
    <w:charset w:val="00"/>
    <w:family w:val="modern"/>
    <w:notTrueType/>
    <w:pitch w:val="variable"/>
    <w:sig w:usb0="0000000F" w:usb1="00000000" w:usb2="00000000" w:usb3="00000000" w:csb0="0000000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2B57F7" w14:textId="7FCF79B8" w:rsidR="00096C20" w:rsidRDefault="00096C20">
    <w:pPr>
      <w:pStyle w:val="Pieddepage"/>
    </w:pPr>
    <w:r>
      <w:rPr>
        <w:rFonts w:ascii="Marianne" w:hAnsi="Marianne"/>
      </w:rPr>
      <w:t>©</w:t>
    </w:r>
    <w:r>
      <w:t>MHF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EA0389" w14:textId="77777777" w:rsidR="00164078" w:rsidRDefault="00164078" w:rsidP="00096C20">
      <w:pPr>
        <w:spacing w:after="0" w:line="240" w:lineRule="auto"/>
      </w:pPr>
      <w:r>
        <w:separator/>
      </w:r>
    </w:p>
  </w:footnote>
  <w:footnote w:type="continuationSeparator" w:id="0">
    <w:p w14:paraId="31E90983" w14:textId="77777777" w:rsidR="00164078" w:rsidRDefault="00164078" w:rsidP="00096C2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1C2766" w14:textId="000F1891" w:rsidR="00096C20" w:rsidRDefault="00096C20">
    <w:pPr>
      <w:pStyle w:val="En-tte"/>
    </w:pPr>
    <w:r>
      <w:rPr>
        <w:b/>
        <w:noProof/>
      </w:rPr>
      <w:drawing>
        <wp:anchor distT="0" distB="0" distL="114300" distR="114300" simplePos="0" relativeHeight="251658240" behindDoc="0" locked="0" layoutInCell="1" allowOverlap="1" wp14:anchorId="5E2E1D9C" wp14:editId="6F44C32B">
          <wp:simplePos x="0" y="0"/>
          <wp:positionH relativeFrom="column">
            <wp:posOffset>-373168</wp:posOffset>
          </wp:positionH>
          <wp:positionV relativeFrom="paragraph">
            <wp:posOffset>-230505</wp:posOffset>
          </wp:positionV>
          <wp:extent cx="1312333" cy="375672"/>
          <wp:effectExtent l="0" t="0" r="2540" b="5715"/>
          <wp:wrapNone/>
          <wp:docPr id="2" name="Imag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12333" cy="37567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9459E3"/>
    <w:multiLevelType w:val="hybridMultilevel"/>
    <w:tmpl w:val="10BA3070"/>
    <w:lvl w:ilvl="0" w:tplc="950C77B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  <w:u w:val="single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7874D2"/>
    <w:multiLevelType w:val="hybridMultilevel"/>
    <w:tmpl w:val="7BD86E70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300200D"/>
    <w:multiLevelType w:val="hybridMultilevel"/>
    <w:tmpl w:val="5FA4775C"/>
    <w:lvl w:ilvl="0" w:tplc="CAACE01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5FB78E5"/>
    <w:multiLevelType w:val="hybridMultilevel"/>
    <w:tmpl w:val="F604960C"/>
    <w:lvl w:ilvl="0" w:tplc="7C08C13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DE272ED"/>
    <w:multiLevelType w:val="hybridMultilevel"/>
    <w:tmpl w:val="92A2EFCC"/>
    <w:lvl w:ilvl="0" w:tplc="EADC957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DEA16A2"/>
    <w:multiLevelType w:val="hybridMultilevel"/>
    <w:tmpl w:val="D9BCBC24"/>
    <w:lvl w:ilvl="0" w:tplc="30E0589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5E4389D"/>
    <w:multiLevelType w:val="hybridMultilevel"/>
    <w:tmpl w:val="BE929D2E"/>
    <w:lvl w:ilvl="0" w:tplc="C6C6445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6104B80"/>
    <w:multiLevelType w:val="hybridMultilevel"/>
    <w:tmpl w:val="843EBD7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909608A"/>
    <w:multiLevelType w:val="hybridMultilevel"/>
    <w:tmpl w:val="D9BCBC2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9365061"/>
    <w:multiLevelType w:val="hybridMultilevel"/>
    <w:tmpl w:val="AC68A6B4"/>
    <w:lvl w:ilvl="0" w:tplc="E7B222E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2CE6079"/>
    <w:multiLevelType w:val="hybridMultilevel"/>
    <w:tmpl w:val="A4B0893A"/>
    <w:lvl w:ilvl="0" w:tplc="06C88A1A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DE03299"/>
    <w:multiLevelType w:val="hybridMultilevel"/>
    <w:tmpl w:val="D32CEDBA"/>
    <w:lvl w:ilvl="0" w:tplc="040C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E6A2315"/>
    <w:multiLevelType w:val="hybridMultilevel"/>
    <w:tmpl w:val="39E21434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13A0AC9"/>
    <w:multiLevelType w:val="hybridMultilevel"/>
    <w:tmpl w:val="D32CEDBA"/>
    <w:lvl w:ilvl="0" w:tplc="040C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3777339"/>
    <w:multiLevelType w:val="hybridMultilevel"/>
    <w:tmpl w:val="F4A2AC4A"/>
    <w:lvl w:ilvl="0" w:tplc="040C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76C53DF6"/>
    <w:multiLevelType w:val="hybridMultilevel"/>
    <w:tmpl w:val="4FD29344"/>
    <w:lvl w:ilvl="0" w:tplc="24DC543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92230950">
    <w:abstractNumId w:val="4"/>
  </w:num>
  <w:num w:numId="2" w16cid:durableId="119613609">
    <w:abstractNumId w:val="12"/>
  </w:num>
  <w:num w:numId="3" w16cid:durableId="927272999">
    <w:abstractNumId w:val="15"/>
  </w:num>
  <w:num w:numId="4" w16cid:durableId="1222013759">
    <w:abstractNumId w:val="1"/>
  </w:num>
  <w:num w:numId="5" w16cid:durableId="1645430308">
    <w:abstractNumId w:val="11"/>
  </w:num>
  <w:num w:numId="6" w16cid:durableId="451286454">
    <w:abstractNumId w:val="13"/>
  </w:num>
  <w:num w:numId="7" w16cid:durableId="388849156">
    <w:abstractNumId w:val="9"/>
  </w:num>
  <w:num w:numId="8" w16cid:durableId="225728463">
    <w:abstractNumId w:val="6"/>
  </w:num>
  <w:num w:numId="9" w16cid:durableId="1896818852">
    <w:abstractNumId w:val="2"/>
  </w:num>
  <w:num w:numId="10" w16cid:durableId="121194088">
    <w:abstractNumId w:val="3"/>
  </w:num>
  <w:num w:numId="11" w16cid:durableId="1849522229">
    <w:abstractNumId w:val="0"/>
  </w:num>
  <w:num w:numId="12" w16cid:durableId="1376156920">
    <w:abstractNumId w:val="5"/>
  </w:num>
  <w:num w:numId="13" w16cid:durableId="2048598601">
    <w:abstractNumId w:val="10"/>
  </w:num>
  <w:num w:numId="14" w16cid:durableId="1208300172">
    <w:abstractNumId w:val="8"/>
  </w:num>
  <w:num w:numId="15" w16cid:durableId="357897128">
    <w:abstractNumId w:val="7"/>
  </w:num>
  <w:num w:numId="16" w16cid:durableId="1730691435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265A7"/>
    <w:rsid w:val="0000767E"/>
    <w:rsid w:val="00010D6F"/>
    <w:rsid w:val="00025B4F"/>
    <w:rsid w:val="0006108A"/>
    <w:rsid w:val="00065299"/>
    <w:rsid w:val="00096C20"/>
    <w:rsid w:val="000A6F09"/>
    <w:rsid w:val="000C1097"/>
    <w:rsid w:val="000C1F93"/>
    <w:rsid w:val="000E3864"/>
    <w:rsid w:val="000E5B39"/>
    <w:rsid w:val="0010288C"/>
    <w:rsid w:val="00125B59"/>
    <w:rsid w:val="0014097A"/>
    <w:rsid w:val="00164078"/>
    <w:rsid w:val="0017204A"/>
    <w:rsid w:val="00185A3C"/>
    <w:rsid w:val="001A23BE"/>
    <w:rsid w:val="001A7F88"/>
    <w:rsid w:val="002C1A0F"/>
    <w:rsid w:val="003F15AB"/>
    <w:rsid w:val="003F1B3B"/>
    <w:rsid w:val="003F4530"/>
    <w:rsid w:val="00453E7E"/>
    <w:rsid w:val="004A11B7"/>
    <w:rsid w:val="00522606"/>
    <w:rsid w:val="00522ED9"/>
    <w:rsid w:val="0053661D"/>
    <w:rsid w:val="0054213F"/>
    <w:rsid w:val="005C06BD"/>
    <w:rsid w:val="005C2012"/>
    <w:rsid w:val="005F153F"/>
    <w:rsid w:val="0060037A"/>
    <w:rsid w:val="006265A7"/>
    <w:rsid w:val="00657A51"/>
    <w:rsid w:val="00672C03"/>
    <w:rsid w:val="00685F5B"/>
    <w:rsid w:val="00693A14"/>
    <w:rsid w:val="006D42CB"/>
    <w:rsid w:val="007242C5"/>
    <w:rsid w:val="00771F4F"/>
    <w:rsid w:val="0079737F"/>
    <w:rsid w:val="00832EF0"/>
    <w:rsid w:val="0084393C"/>
    <w:rsid w:val="00852622"/>
    <w:rsid w:val="00881AFE"/>
    <w:rsid w:val="008A43EC"/>
    <w:rsid w:val="008E007F"/>
    <w:rsid w:val="008F3828"/>
    <w:rsid w:val="0090143B"/>
    <w:rsid w:val="00917A34"/>
    <w:rsid w:val="00925307"/>
    <w:rsid w:val="00943951"/>
    <w:rsid w:val="00967AAF"/>
    <w:rsid w:val="0098588B"/>
    <w:rsid w:val="009A39C1"/>
    <w:rsid w:val="009B44DE"/>
    <w:rsid w:val="009F779D"/>
    <w:rsid w:val="00A44C07"/>
    <w:rsid w:val="00A740A7"/>
    <w:rsid w:val="00A74396"/>
    <w:rsid w:val="00A7694F"/>
    <w:rsid w:val="00A8537B"/>
    <w:rsid w:val="00B15063"/>
    <w:rsid w:val="00BB10A2"/>
    <w:rsid w:val="00BE2A08"/>
    <w:rsid w:val="00C24A8D"/>
    <w:rsid w:val="00C42A7E"/>
    <w:rsid w:val="00C546F9"/>
    <w:rsid w:val="00C62B35"/>
    <w:rsid w:val="00CB0DCD"/>
    <w:rsid w:val="00CD0397"/>
    <w:rsid w:val="00D049F3"/>
    <w:rsid w:val="00D75F92"/>
    <w:rsid w:val="00E3217B"/>
    <w:rsid w:val="00E44E45"/>
    <w:rsid w:val="00E46DD8"/>
    <w:rsid w:val="00EA56E8"/>
    <w:rsid w:val="00EE6021"/>
    <w:rsid w:val="00EF2DBA"/>
    <w:rsid w:val="00F57280"/>
    <w:rsid w:val="00F853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D7A9D9"/>
  <w15:chartTrackingRefBased/>
  <w15:docId w15:val="{F93CB231-779D-4729-A1F5-B6B2D9A4C3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1"/>
        <w:szCs w:val="21"/>
        <w:lang w:val="fr-FR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C06BD"/>
  </w:style>
  <w:style w:type="paragraph" w:styleId="Titre1">
    <w:name w:val="heading 1"/>
    <w:basedOn w:val="Normal"/>
    <w:next w:val="Normal"/>
    <w:link w:val="Titre1Car"/>
    <w:uiPriority w:val="9"/>
    <w:qFormat/>
    <w:rsid w:val="000E5B39"/>
    <w:pPr>
      <w:keepNext/>
      <w:keepLines/>
      <w:pBdr>
        <w:bottom w:val="single" w:sz="4" w:space="1" w:color="5B9BD5" w:themeColor="accent1"/>
      </w:pBdr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2E74B5" w:themeColor="accent1" w:themeShade="BF"/>
      <w:sz w:val="36"/>
      <w:szCs w:val="36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0E5B39"/>
    <w:pPr>
      <w:keepNext/>
      <w:keepLines/>
      <w:spacing w:before="160" w:after="0" w:line="240" w:lineRule="auto"/>
      <w:outlineLvl w:val="1"/>
    </w:pPr>
    <w:rPr>
      <w:rFonts w:asciiTheme="majorHAnsi" w:eastAsiaTheme="majorEastAsia" w:hAnsiTheme="majorHAnsi" w:cstheme="majorBidi"/>
      <w:color w:val="2E74B5" w:themeColor="accent1" w:themeShade="BF"/>
      <w:sz w:val="28"/>
      <w:szCs w:val="28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0E5B39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0E5B39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0E5B39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0E5B39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0E5B39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0E5B39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0E5B39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0E5B39"/>
    <w:rPr>
      <w:rFonts w:asciiTheme="majorHAnsi" w:eastAsiaTheme="majorEastAsia" w:hAnsiTheme="majorHAnsi" w:cstheme="majorBidi"/>
      <w:color w:val="2E74B5" w:themeColor="accent1" w:themeShade="BF"/>
      <w:sz w:val="36"/>
      <w:szCs w:val="36"/>
    </w:rPr>
  </w:style>
  <w:style w:type="character" w:customStyle="1" w:styleId="Titre2Car">
    <w:name w:val="Titre 2 Car"/>
    <w:basedOn w:val="Policepardfaut"/>
    <w:link w:val="Titre2"/>
    <w:uiPriority w:val="9"/>
    <w:semiHidden/>
    <w:rsid w:val="000E5B39"/>
    <w:rPr>
      <w:rFonts w:asciiTheme="majorHAnsi" w:eastAsiaTheme="majorEastAsia" w:hAnsiTheme="majorHAnsi" w:cstheme="majorBidi"/>
      <w:color w:val="2E74B5" w:themeColor="accent1" w:themeShade="BF"/>
      <w:sz w:val="28"/>
      <w:szCs w:val="28"/>
    </w:rPr>
  </w:style>
  <w:style w:type="character" w:customStyle="1" w:styleId="Titre3Car">
    <w:name w:val="Titre 3 Car"/>
    <w:basedOn w:val="Policepardfaut"/>
    <w:link w:val="Titre3"/>
    <w:uiPriority w:val="9"/>
    <w:semiHidden/>
    <w:rsid w:val="000E5B39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Titre4Car">
    <w:name w:val="Titre 4 Car"/>
    <w:basedOn w:val="Policepardfaut"/>
    <w:link w:val="Titre4"/>
    <w:uiPriority w:val="9"/>
    <w:semiHidden/>
    <w:rsid w:val="000E5B39"/>
    <w:rPr>
      <w:rFonts w:asciiTheme="majorHAnsi" w:eastAsiaTheme="majorEastAsia" w:hAnsiTheme="majorHAnsi" w:cstheme="majorBidi"/>
      <w:sz w:val="24"/>
      <w:szCs w:val="24"/>
    </w:rPr>
  </w:style>
  <w:style w:type="character" w:customStyle="1" w:styleId="Titre5Car">
    <w:name w:val="Titre 5 Car"/>
    <w:basedOn w:val="Policepardfaut"/>
    <w:link w:val="Titre5"/>
    <w:uiPriority w:val="9"/>
    <w:semiHidden/>
    <w:rsid w:val="000E5B39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Titre6Car">
    <w:name w:val="Titre 6 Car"/>
    <w:basedOn w:val="Policepardfaut"/>
    <w:link w:val="Titre6"/>
    <w:uiPriority w:val="9"/>
    <w:semiHidden/>
    <w:rsid w:val="000E5B39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0E5B39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0E5B39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Titre9Car">
    <w:name w:val="Titre 9 Car"/>
    <w:basedOn w:val="Policepardfaut"/>
    <w:link w:val="Titre9"/>
    <w:uiPriority w:val="9"/>
    <w:semiHidden/>
    <w:rsid w:val="000E5B39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paragraph" w:styleId="Lgende">
    <w:name w:val="caption"/>
    <w:basedOn w:val="Normal"/>
    <w:next w:val="Normal"/>
    <w:uiPriority w:val="35"/>
    <w:semiHidden/>
    <w:unhideWhenUsed/>
    <w:qFormat/>
    <w:rsid w:val="000E5B39"/>
    <w:pPr>
      <w:spacing w:line="240" w:lineRule="auto"/>
    </w:pPr>
    <w:rPr>
      <w:b/>
      <w:bCs/>
      <w:color w:val="404040" w:themeColor="text1" w:themeTint="BF"/>
      <w:sz w:val="20"/>
      <w:szCs w:val="20"/>
    </w:rPr>
  </w:style>
  <w:style w:type="paragraph" w:styleId="Titre">
    <w:name w:val="Title"/>
    <w:basedOn w:val="Normal"/>
    <w:next w:val="Normal"/>
    <w:link w:val="TitreCar"/>
    <w:uiPriority w:val="10"/>
    <w:qFormat/>
    <w:rsid w:val="000E5B39"/>
    <w:pPr>
      <w:spacing w:after="0" w:line="240" w:lineRule="auto"/>
      <w:contextualSpacing/>
    </w:pPr>
    <w:rPr>
      <w:rFonts w:asciiTheme="majorHAnsi" w:eastAsiaTheme="majorEastAsia" w:hAnsiTheme="majorHAnsi" w:cstheme="majorBidi"/>
      <w:color w:val="2E74B5" w:themeColor="accent1" w:themeShade="BF"/>
      <w:spacing w:val="-7"/>
      <w:sz w:val="80"/>
      <w:szCs w:val="80"/>
    </w:rPr>
  </w:style>
  <w:style w:type="character" w:customStyle="1" w:styleId="TitreCar">
    <w:name w:val="Titre Car"/>
    <w:basedOn w:val="Policepardfaut"/>
    <w:link w:val="Titre"/>
    <w:uiPriority w:val="10"/>
    <w:rsid w:val="000E5B39"/>
    <w:rPr>
      <w:rFonts w:asciiTheme="majorHAnsi" w:eastAsiaTheme="majorEastAsia" w:hAnsiTheme="majorHAnsi" w:cstheme="majorBidi"/>
      <w:color w:val="2E74B5" w:themeColor="accent1" w:themeShade="BF"/>
      <w:spacing w:val="-7"/>
      <w:sz w:val="80"/>
      <w:szCs w:val="80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0E5B39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Sous-titreCar">
    <w:name w:val="Sous-titre Car"/>
    <w:basedOn w:val="Policepardfaut"/>
    <w:link w:val="Sous-titre"/>
    <w:uiPriority w:val="11"/>
    <w:rsid w:val="000E5B39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styleId="lev">
    <w:name w:val="Strong"/>
    <w:basedOn w:val="Policepardfaut"/>
    <w:uiPriority w:val="22"/>
    <w:qFormat/>
    <w:rsid w:val="000E5B39"/>
    <w:rPr>
      <w:b/>
      <w:bCs/>
    </w:rPr>
  </w:style>
  <w:style w:type="character" w:styleId="Accentuation">
    <w:name w:val="Emphasis"/>
    <w:basedOn w:val="Policepardfaut"/>
    <w:uiPriority w:val="20"/>
    <w:qFormat/>
    <w:rsid w:val="000E5B39"/>
    <w:rPr>
      <w:i/>
      <w:iCs/>
    </w:rPr>
  </w:style>
  <w:style w:type="paragraph" w:styleId="Sansinterligne">
    <w:name w:val="No Spacing"/>
    <w:uiPriority w:val="1"/>
    <w:qFormat/>
    <w:rsid w:val="000E5B39"/>
    <w:pPr>
      <w:spacing w:after="0" w:line="240" w:lineRule="auto"/>
    </w:pPr>
  </w:style>
  <w:style w:type="paragraph" w:styleId="Paragraphedeliste">
    <w:name w:val="List Paragraph"/>
    <w:basedOn w:val="Normal"/>
    <w:uiPriority w:val="34"/>
    <w:qFormat/>
    <w:rsid w:val="000E5B39"/>
    <w:pPr>
      <w:ind w:left="720"/>
      <w:contextualSpacing/>
    </w:pPr>
  </w:style>
  <w:style w:type="paragraph" w:styleId="Citation">
    <w:name w:val="Quote"/>
    <w:basedOn w:val="Normal"/>
    <w:next w:val="Normal"/>
    <w:link w:val="CitationCar"/>
    <w:uiPriority w:val="29"/>
    <w:qFormat/>
    <w:rsid w:val="000E5B39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CitationCar">
    <w:name w:val="Citation Car"/>
    <w:basedOn w:val="Policepardfaut"/>
    <w:link w:val="Citation"/>
    <w:uiPriority w:val="29"/>
    <w:rsid w:val="000E5B39"/>
    <w:rPr>
      <w:i/>
      <w:iCs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0E5B39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5B9BD5" w:themeColor="accent1"/>
      <w:sz w:val="28"/>
      <w:szCs w:val="28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0E5B39"/>
    <w:rPr>
      <w:rFonts w:asciiTheme="majorHAnsi" w:eastAsiaTheme="majorEastAsia" w:hAnsiTheme="majorHAnsi" w:cstheme="majorBidi"/>
      <w:color w:val="5B9BD5" w:themeColor="accent1"/>
      <w:sz w:val="28"/>
      <w:szCs w:val="28"/>
    </w:rPr>
  </w:style>
  <w:style w:type="character" w:styleId="Accentuationlgre">
    <w:name w:val="Subtle Emphasis"/>
    <w:basedOn w:val="Policepardfaut"/>
    <w:uiPriority w:val="19"/>
    <w:qFormat/>
    <w:rsid w:val="000E5B39"/>
    <w:rPr>
      <w:i/>
      <w:iCs/>
      <w:color w:val="595959" w:themeColor="text1" w:themeTint="A6"/>
    </w:rPr>
  </w:style>
  <w:style w:type="character" w:styleId="Accentuationintense">
    <w:name w:val="Intense Emphasis"/>
    <w:basedOn w:val="Policepardfaut"/>
    <w:uiPriority w:val="21"/>
    <w:qFormat/>
    <w:rsid w:val="000E5B39"/>
    <w:rPr>
      <w:b/>
      <w:bCs/>
      <w:i/>
      <w:iCs/>
    </w:rPr>
  </w:style>
  <w:style w:type="character" w:styleId="Rfrencelgre">
    <w:name w:val="Subtle Reference"/>
    <w:basedOn w:val="Policepardfaut"/>
    <w:uiPriority w:val="31"/>
    <w:qFormat/>
    <w:rsid w:val="000E5B39"/>
    <w:rPr>
      <w:smallCaps/>
      <w:color w:val="404040" w:themeColor="text1" w:themeTint="BF"/>
    </w:rPr>
  </w:style>
  <w:style w:type="character" w:styleId="Rfrenceintense">
    <w:name w:val="Intense Reference"/>
    <w:basedOn w:val="Policepardfaut"/>
    <w:uiPriority w:val="32"/>
    <w:qFormat/>
    <w:rsid w:val="000E5B39"/>
    <w:rPr>
      <w:b/>
      <w:bCs/>
      <w:smallCaps/>
      <w:u w:val="single"/>
    </w:rPr>
  </w:style>
  <w:style w:type="character" w:styleId="Titredulivre">
    <w:name w:val="Book Title"/>
    <w:basedOn w:val="Policepardfaut"/>
    <w:uiPriority w:val="33"/>
    <w:qFormat/>
    <w:rsid w:val="000E5B39"/>
    <w:rPr>
      <w:b/>
      <w:bCs/>
      <w:smallCaps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rsid w:val="000E5B39"/>
    <w:pPr>
      <w:outlineLvl w:val="9"/>
    </w:pPr>
  </w:style>
  <w:style w:type="table" w:styleId="Grilledutableau">
    <w:name w:val="Table Grid"/>
    <w:basedOn w:val="TableauNormal"/>
    <w:uiPriority w:val="39"/>
    <w:rsid w:val="0092530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096C2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096C20"/>
  </w:style>
  <w:style w:type="paragraph" w:styleId="Pieddepage">
    <w:name w:val="footer"/>
    <w:basedOn w:val="Normal"/>
    <w:link w:val="PieddepageCar"/>
    <w:uiPriority w:val="99"/>
    <w:unhideWhenUsed/>
    <w:rsid w:val="00096C2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096C2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Data" Target="diagrams/data1.xml"/><Relationship Id="rId13" Type="http://schemas.openxmlformats.org/officeDocument/2006/relationships/diagramData" Target="diagrams/data2.xml"/><Relationship Id="rId18" Type="http://schemas.openxmlformats.org/officeDocument/2006/relationships/header" Target="header1.xm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microsoft.com/office/2007/relationships/diagramDrawing" Target="diagrams/drawing1.xml"/><Relationship Id="rId17" Type="http://schemas.microsoft.com/office/2007/relationships/diagramDrawing" Target="diagrams/drawing2.xml"/><Relationship Id="rId2" Type="http://schemas.openxmlformats.org/officeDocument/2006/relationships/numbering" Target="numbering.xml"/><Relationship Id="rId16" Type="http://schemas.openxmlformats.org/officeDocument/2006/relationships/diagramColors" Target="diagrams/colors2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diagramColors" Target="diagrams/colors1.xml"/><Relationship Id="rId5" Type="http://schemas.openxmlformats.org/officeDocument/2006/relationships/webSettings" Target="webSettings.xml"/><Relationship Id="rId15" Type="http://schemas.openxmlformats.org/officeDocument/2006/relationships/diagramQuickStyle" Target="diagrams/quickStyle2.xml"/><Relationship Id="rId10" Type="http://schemas.openxmlformats.org/officeDocument/2006/relationships/diagramQuickStyle" Target="diagrams/quickStyle1.xml"/><Relationship Id="rId19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diagramLayout" Target="diagrams/layout1.xml"/><Relationship Id="rId14" Type="http://schemas.openxmlformats.org/officeDocument/2006/relationships/diagramLayout" Target="diagrams/layout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0_2">
  <dgm:title val=""/>
  <dgm:desc val=""/>
  <dgm:catLst>
    <dgm:cat type="mainScheme" pri="10200"/>
  </dgm:catLst>
  <dgm:styleLbl name="node0">
    <dgm:fillClrLst meth="repeat">
      <a:schemeClr val="lt1"/>
    </dgm:fillClrLst>
    <dgm:linClrLst meth="repeat">
      <a:schemeClr val="dk2">
        <a:shade val="80000"/>
      </a:schemeClr>
    </dgm:linClrLst>
    <dgm:effectClrLst/>
    <dgm:txLinClrLst/>
    <dgm:txFillClrLst meth="repeat">
      <a:schemeClr val="dk2"/>
    </dgm:txFillClrLst>
    <dgm:txEffectClrLst/>
  </dgm:styleLbl>
  <dgm:styleLbl name="node1">
    <dgm:fillClrLst meth="repeat">
      <a:schemeClr val="lt1"/>
    </dgm:fillClrLst>
    <dgm:linClrLst meth="repeat">
      <a:schemeClr val="dk2">
        <a:shade val="80000"/>
      </a:schemeClr>
    </dgm:linClrLst>
    <dgm:effectClrLst/>
    <dgm:txLinClrLst/>
    <dgm:txFillClrLst meth="repeat">
      <a:schemeClr val="dk2"/>
    </dgm:txFillClrLst>
    <dgm:txEffectClrLst/>
  </dgm:styleLbl>
  <dgm:styleLbl name="alignNode1">
    <dgm:fillClrLst meth="repeat">
      <a:schemeClr val="lt1"/>
    </dgm:fillClrLst>
    <dgm:linClrLst meth="repeat">
      <a:schemeClr val="dk2">
        <a:shade val="80000"/>
      </a:schemeClr>
    </dgm:linClrLst>
    <dgm:effectClrLst/>
    <dgm:txLinClrLst/>
    <dgm:txFillClrLst meth="repeat">
      <a:schemeClr val="dk2"/>
    </dgm:txFillClrLst>
    <dgm:txEffectClrLst/>
  </dgm:styleLbl>
  <dgm:styleLbl name="lnNode1">
    <dgm:fillClrLst meth="repeat">
      <a:schemeClr val="lt1"/>
    </dgm:fillClrLst>
    <dgm:linClrLst meth="repeat">
      <a:schemeClr val="dk2">
        <a:shade val="80000"/>
      </a:schemeClr>
    </dgm:linClrLst>
    <dgm:effectClrLst/>
    <dgm:txLinClrLst/>
    <dgm:txFillClrLst meth="repeat">
      <a:schemeClr val="dk2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dk2">
        <a:shade val="80000"/>
      </a:schemeClr>
    </dgm:linClrLst>
    <dgm:effectClrLst/>
    <dgm:txLinClrLst/>
    <dgm:txFillClrLst/>
    <dgm:txEffectClrLst/>
  </dgm:styleLbl>
  <dgm:styleLbl name="node2">
    <dgm:fillClrLst meth="repeat">
      <a:schemeClr val="lt1"/>
    </dgm:fillClrLst>
    <dgm:linClrLst meth="repeat">
      <a:schemeClr val="dk2">
        <a:shade val="80000"/>
      </a:schemeClr>
    </dgm:linClrLst>
    <dgm:effectClrLst/>
    <dgm:txLinClrLst/>
    <dgm:txFillClrLst meth="repeat">
      <a:schemeClr val="dk2"/>
    </dgm:txFillClrLst>
    <dgm:txEffectClrLst/>
  </dgm:styleLbl>
  <dgm:styleLbl name="node3">
    <dgm:fillClrLst meth="repeat">
      <a:schemeClr val="lt1"/>
    </dgm:fillClrLst>
    <dgm:linClrLst meth="repeat">
      <a:schemeClr val="dk2">
        <a:shade val="80000"/>
      </a:schemeClr>
    </dgm:linClrLst>
    <dgm:effectClrLst/>
    <dgm:txLinClrLst/>
    <dgm:txFillClrLst meth="repeat">
      <a:schemeClr val="dk2"/>
    </dgm:txFillClrLst>
    <dgm:txEffectClrLst/>
  </dgm:styleLbl>
  <dgm:styleLbl name="node4">
    <dgm:fillClrLst meth="repeat">
      <a:schemeClr val="lt1"/>
    </dgm:fillClrLst>
    <dgm:linClrLst meth="repeat">
      <a:schemeClr val="dk2">
        <a:shade val="80000"/>
      </a:schemeClr>
    </dgm:linClrLst>
    <dgm:effectClrLst/>
    <dgm:txLinClrLst/>
    <dgm:txFillClrLst meth="repeat">
      <a:schemeClr val="dk2"/>
    </dgm:txFillClrLst>
    <dgm:txEffectClrLst/>
  </dgm:styleLbl>
  <dgm:styleLbl name="fgImgPlace1">
    <dgm:fillClrLst meth="repeat">
      <a:schemeClr val="dk2">
        <a:tint val="40000"/>
      </a:schemeClr>
    </dgm:fillClrLst>
    <dgm:linClrLst meth="repeat">
      <a:schemeClr val="dk2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dk2">
        <a:tint val="40000"/>
      </a:schemeClr>
    </dgm:fillClrLst>
    <dgm:linClrLst meth="repeat">
      <a:schemeClr val="dk2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dk2">
        <a:tint val="40000"/>
      </a:schemeClr>
    </dgm:fillClrLst>
    <dgm:linClrLst meth="repeat">
      <a:schemeClr val="dk2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dk2">
        <a:tint val="60000"/>
      </a:schemeClr>
    </dgm:fillClrLst>
    <dgm:linClrLst meth="repeat">
      <a:schemeClr val="dk2">
        <a:tint val="60000"/>
      </a:schemeClr>
    </dgm:linClrLst>
    <dgm:effectClrLst/>
    <dgm:txLinClrLst/>
    <dgm:txFillClrLst meth="repeat">
      <a:schemeClr val="dk2"/>
    </dgm:txFillClrLst>
    <dgm:txEffectClrLst/>
  </dgm:styleLbl>
  <dgm:styleLbl name="fgSibTrans2D1">
    <dgm:fillClrLst meth="repeat">
      <a:schemeClr val="dk2">
        <a:tint val="60000"/>
      </a:schemeClr>
    </dgm:fillClrLst>
    <dgm:linClrLst meth="repeat">
      <a:schemeClr val="dk2">
        <a:tint val="60000"/>
      </a:schemeClr>
    </dgm:linClrLst>
    <dgm:effectClrLst/>
    <dgm:txLinClrLst/>
    <dgm:txFillClrLst meth="repeat">
      <a:schemeClr val="dk2"/>
    </dgm:txFillClrLst>
    <dgm:txEffectClrLst/>
  </dgm:styleLbl>
  <dgm:styleLbl name="bgSibTrans2D1">
    <dgm:fillClrLst meth="repeat">
      <a:schemeClr val="dk2">
        <a:tint val="60000"/>
      </a:schemeClr>
    </dgm:fillClrLst>
    <dgm:linClrLst meth="repeat">
      <a:schemeClr val="dk2">
        <a:tint val="60000"/>
      </a:schemeClr>
    </dgm:linClrLst>
    <dgm:effectClrLst/>
    <dgm:txLinClrLst/>
    <dgm:txFillClrLst meth="repeat">
      <a:schemeClr val="dk2"/>
    </dgm:txFillClrLst>
    <dgm:txEffectClrLst/>
  </dgm:styleLbl>
  <dgm:styleLbl name="sibTrans1D1">
    <dgm:fillClrLst meth="repeat">
      <a:schemeClr val="dk2"/>
    </dgm:fillClrLst>
    <dgm:linClrLst meth="repeat">
      <a:schemeClr val="dk2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dk2"/>
    </dgm:fillClrLst>
    <dgm:linClrLst meth="repeat">
      <a:schemeClr val="dk2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lt1"/>
    </dgm:fillClrLst>
    <dgm:linClrLst meth="repeat">
      <a:schemeClr val="dk2">
        <a:shade val="80000"/>
      </a:schemeClr>
    </dgm:linClrLst>
    <dgm:effectClrLst/>
    <dgm:txLinClrLst/>
    <dgm:txFillClrLst meth="repeat">
      <a:schemeClr val="dk2"/>
    </dgm:txFillClrLst>
    <dgm:txEffectClrLst/>
  </dgm:styleLbl>
  <dgm:styleLbl name="asst1">
    <dgm:fillClrLst meth="repeat">
      <a:schemeClr val="lt1"/>
    </dgm:fillClrLst>
    <dgm:linClrLst meth="repeat">
      <a:schemeClr val="dk2">
        <a:shade val="80000"/>
      </a:schemeClr>
    </dgm:linClrLst>
    <dgm:effectClrLst/>
    <dgm:txLinClrLst/>
    <dgm:txFillClrLst meth="repeat">
      <a:schemeClr val="dk2"/>
    </dgm:txFillClrLst>
    <dgm:txEffectClrLst/>
  </dgm:styleLbl>
  <dgm:styleLbl name="asst2">
    <dgm:fillClrLst meth="repeat">
      <a:schemeClr val="lt1"/>
    </dgm:fillClrLst>
    <dgm:linClrLst meth="repeat">
      <a:schemeClr val="dk2">
        <a:shade val="80000"/>
      </a:schemeClr>
    </dgm:linClrLst>
    <dgm:effectClrLst/>
    <dgm:txLinClrLst/>
    <dgm:txFillClrLst meth="repeat">
      <a:schemeClr val="dk2"/>
    </dgm:txFillClrLst>
    <dgm:txEffectClrLst/>
  </dgm:styleLbl>
  <dgm:styleLbl name="asst3">
    <dgm:fillClrLst meth="repeat">
      <a:schemeClr val="lt1"/>
    </dgm:fillClrLst>
    <dgm:linClrLst meth="repeat">
      <a:schemeClr val="dk2">
        <a:shade val="80000"/>
      </a:schemeClr>
    </dgm:linClrLst>
    <dgm:effectClrLst/>
    <dgm:txLinClrLst/>
    <dgm:txFillClrLst meth="repeat">
      <a:schemeClr val="dk2"/>
    </dgm:txFillClrLst>
    <dgm:txEffectClrLst/>
  </dgm:styleLbl>
  <dgm:styleLbl name="asst4">
    <dgm:fillClrLst meth="repeat">
      <a:schemeClr val="lt1"/>
    </dgm:fillClrLst>
    <dgm:linClrLst meth="repeat">
      <a:schemeClr val="dk2">
        <a:shade val="80000"/>
      </a:schemeClr>
    </dgm:linClrLst>
    <dgm:effectClrLst/>
    <dgm:txLinClrLst/>
    <dgm:txFillClrLst meth="repeat">
      <a:schemeClr val="dk2"/>
    </dgm:txFillClrLst>
    <dgm:txEffectClrLst/>
  </dgm:styleLbl>
  <dgm:styleLbl name="parChTrans2D1">
    <dgm:fillClrLst meth="repeat">
      <a:schemeClr val="dk2">
        <a:tint val="60000"/>
      </a:schemeClr>
    </dgm:fillClrLst>
    <dgm:linClrLst meth="repeat">
      <a:schemeClr val="dk2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dk2"/>
    </dgm:fillClrLst>
    <dgm:linClrLst meth="repeat">
      <a:schemeClr val="dk2"/>
    </dgm:linClrLst>
    <dgm:effectClrLst/>
    <dgm:txLinClrLst/>
    <dgm:txFillClrLst/>
    <dgm:txEffectClrLst/>
  </dgm:styleLbl>
  <dgm:styleLbl name="parChTrans2D3">
    <dgm:fillClrLst meth="repeat">
      <a:schemeClr val="dk2"/>
    </dgm:fillClrLst>
    <dgm:linClrLst meth="repeat">
      <a:schemeClr val="dk2"/>
    </dgm:linClrLst>
    <dgm:effectClrLst/>
    <dgm:txLinClrLst/>
    <dgm:txFillClrLst/>
    <dgm:txEffectClrLst/>
  </dgm:styleLbl>
  <dgm:styleLbl name="parChTrans2D4">
    <dgm:fillClrLst meth="repeat">
      <a:schemeClr val="dk2"/>
    </dgm:fillClrLst>
    <dgm:linClrLst meth="repeat">
      <a:schemeClr val="dk2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dk2"/>
    </dgm:fillClrLst>
    <dgm:linClrLst meth="repeat">
      <a:schemeClr val="dk2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dk2"/>
    </dgm:fillClrLst>
    <dgm:linClrLst meth="repeat">
      <a:schemeClr val="dk2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dk2"/>
    </dgm:fillClrLst>
    <dgm:linClrLst meth="repeat">
      <a:schemeClr val="dk2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dk2"/>
    </dgm:fillClrLst>
    <dgm:linClrLst meth="repeat">
      <a:schemeClr val="dk2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dk2">
        <a:alpha val="90000"/>
        <a:tint val="40000"/>
      </a:schemeClr>
    </dgm:fillClrLst>
    <dgm:linClrLst meth="repeat">
      <a:schemeClr val="dk2"/>
    </dgm:linClrLst>
    <dgm:effectClrLst/>
    <dgm:txLinClrLst/>
    <dgm:txFillClrLst meth="repeat">
      <a:schemeClr val="dk2"/>
    </dgm:txFillClrLst>
    <dgm:txEffectClrLst/>
  </dgm:styleLbl>
  <dgm:styleLbl name="conFgAcc1">
    <dgm:fillClrLst meth="repeat">
      <a:schemeClr val="dk2">
        <a:alpha val="90000"/>
        <a:tint val="40000"/>
      </a:schemeClr>
    </dgm:fillClrLst>
    <dgm:linClrLst meth="repeat">
      <a:schemeClr val="dk2"/>
    </dgm:linClrLst>
    <dgm:effectClrLst/>
    <dgm:txLinClrLst/>
    <dgm:txFillClrLst meth="repeat">
      <a:schemeClr val="dk2"/>
    </dgm:txFillClrLst>
    <dgm:txEffectClrLst/>
  </dgm:styleLbl>
  <dgm:styleLbl name="alignAcc1">
    <dgm:fillClrLst meth="repeat">
      <a:schemeClr val="dk2">
        <a:alpha val="90000"/>
        <a:tint val="40000"/>
      </a:schemeClr>
    </dgm:fillClrLst>
    <dgm:linClrLst meth="repeat">
      <a:schemeClr val="dk2"/>
    </dgm:linClrLst>
    <dgm:effectClrLst/>
    <dgm:txLinClrLst/>
    <dgm:txFillClrLst meth="repeat">
      <a:schemeClr val="dk2"/>
    </dgm:txFillClrLst>
    <dgm:txEffectClrLst/>
  </dgm:styleLbl>
  <dgm:styleLbl name="trAlignAcc1">
    <dgm:fillClrLst meth="repeat">
      <a:schemeClr val="dk2">
        <a:alpha val="40000"/>
        <a:tint val="40000"/>
      </a:schemeClr>
    </dgm:fillClrLst>
    <dgm:linClrLst meth="repeat">
      <a:schemeClr val="dk2"/>
    </dgm:linClrLst>
    <dgm:effectClrLst/>
    <dgm:txLinClrLst/>
    <dgm:txFillClrLst meth="repeat">
      <a:schemeClr val="dk2"/>
    </dgm:txFillClrLst>
    <dgm:txEffectClrLst/>
  </dgm:styleLbl>
  <dgm:styleLbl name="bgAcc1">
    <dgm:fillClrLst meth="repeat">
      <a:schemeClr val="dk2">
        <a:alpha val="90000"/>
        <a:tint val="40000"/>
      </a:schemeClr>
    </dgm:fillClrLst>
    <dgm:linClrLst meth="repeat">
      <a:schemeClr val="dk2"/>
    </dgm:linClrLst>
    <dgm:effectClrLst/>
    <dgm:txLinClrLst/>
    <dgm:txFillClrLst meth="repeat">
      <a:schemeClr val="dk2"/>
    </dgm:txFillClrLst>
    <dgm:txEffectClrLst/>
  </dgm:styleLbl>
  <dgm:styleLbl name="solidFgAcc1">
    <dgm:fillClrLst meth="repeat">
      <a:schemeClr val="lt1"/>
    </dgm:fillClrLst>
    <dgm:linClrLst meth="repeat">
      <a:schemeClr val="dk2"/>
    </dgm:linClrLst>
    <dgm:effectClrLst/>
    <dgm:txLinClrLst/>
    <dgm:txFillClrLst meth="repeat">
      <a:schemeClr val="dk2"/>
    </dgm:txFillClrLst>
    <dgm:txEffectClrLst/>
  </dgm:styleLbl>
  <dgm:styleLbl name="solidAlignAcc1">
    <dgm:fillClrLst meth="repeat">
      <a:schemeClr val="lt1"/>
    </dgm:fillClrLst>
    <dgm:linClrLst meth="repeat">
      <a:schemeClr val="dk2"/>
    </dgm:linClrLst>
    <dgm:effectClrLst/>
    <dgm:txLinClrLst/>
    <dgm:txFillClrLst meth="repeat">
      <a:schemeClr val="dk2"/>
    </dgm:txFillClrLst>
    <dgm:txEffectClrLst/>
  </dgm:styleLbl>
  <dgm:styleLbl name="solidBgAcc1">
    <dgm:fillClrLst meth="repeat">
      <a:schemeClr val="lt1"/>
    </dgm:fillClrLst>
    <dgm:linClrLst meth="repeat">
      <a:schemeClr val="dk2"/>
    </dgm:linClrLst>
    <dgm:effectClrLst/>
    <dgm:txLinClrLst/>
    <dgm:txFillClrLst meth="repeat">
      <a:schemeClr val="dk2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dk2">
        <a:alpha val="90000"/>
      </a:schemeClr>
    </dgm:linClrLst>
    <dgm:effectClrLst/>
    <dgm:txLinClrLst/>
    <dgm:txFillClrLst meth="repeat">
      <a:schemeClr val="dk2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dk2">
        <a:alpha val="90000"/>
      </a:schemeClr>
    </dgm:linClrLst>
    <dgm:effectClrLst/>
    <dgm:txLinClrLst/>
    <dgm:txFillClrLst meth="repeat">
      <a:schemeClr val="dk2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dk2">
        <a:alpha val="90000"/>
      </a:schemeClr>
    </dgm:linClrLst>
    <dgm:effectClrLst/>
    <dgm:txLinClrLst/>
    <dgm:txFillClrLst meth="repeat">
      <a:schemeClr val="dk2"/>
    </dgm:txFillClrLst>
    <dgm:txEffectClrLst/>
  </dgm:styleLbl>
  <dgm:styleLbl name="fgAcc0">
    <dgm:fillClrLst meth="repeat">
      <a:schemeClr val="dk2">
        <a:alpha val="90000"/>
        <a:tint val="40000"/>
      </a:schemeClr>
    </dgm:fillClrLst>
    <dgm:linClrLst meth="repeat">
      <a:schemeClr val="dk2"/>
    </dgm:linClrLst>
    <dgm:effectClrLst/>
    <dgm:txLinClrLst/>
    <dgm:txFillClrLst meth="repeat">
      <a:schemeClr val="dk2"/>
    </dgm:txFillClrLst>
    <dgm:txEffectClrLst/>
  </dgm:styleLbl>
  <dgm:styleLbl name="fgAcc2">
    <dgm:fillClrLst meth="repeat">
      <a:schemeClr val="dk2">
        <a:alpha val="90000"/>
        <a:tint val="40000"/>
      </a:schemeClr>
    </dgm:fillClrLst>
    <dgm:linClrLst meth="repeat">
      <a:schemeClr val="dk2"/>
    </dgm:linClrLst>
    <dgm:effectClrLst/>
    <dgm:txLinClrLst/>
    <dgm:txFillClrLst meth="repeat">
      <a:schemeClr val="dk2"/>
    </dgm:txFillClrLst>
    <dgm:txEffectClrLst/>
  </dgm:styleLbl>
  <dgm:styleLbl name="fgAcc3">
    <dgm:fillClrLst meth="repeat">
      <a:schemeClr val="dk2">
        <a:alpha val="90000"/>
        <a:tint val="40000"/>
      </a:schemeClr>
    </dgm:fillClrLst>
    <dgm:linClrLst meth="repeat">
      <a:schemeClr val="dk2"/>
    </dgm:linClrLst>
    <dgm:effectClrLst/>
    <dgm:txLinClrLst/>
    <dgm:txFillClrLst meth="repeat">
      <a:schemeClr val="dk2"/>
    </dgm:txFillClrLst>
    <dgm:txEffectClrLst/>
  </dgm:styleLbl>
  <dgm:styleLbl name="fgAcc4">
    <dgm:fillClrLst meth="repeat">
      <a:schemeClr val="dk2">
        <a:alpha val="90000"/>
        <a:tint val="40000"/>
      </a:schemeClr>
    </dgm:fillClrLst>
    <dgm:linClrLst meth="repeat">
      <a:schemeClr val="dk2"/>
    </dgm:linClrLst>
    <dgm:effectClrLst/>
    <dgm:txLinClrLst/>
    <dgm:txFillClrLst meth="repeat">
      <a:schemeClr val="dk2"/>
    </dgm:txFillClrLst>
    <dgm:txEffectClrLst/>
  </dgm:styleLbl>
  <dgm:styleLbl name="bgShp">
    <dgm:fillClrLst meth="repeat">
      <a:schemeClr val="dk2">
        <a:tint val="40000"/>
      </a:schemeClr>
    </dgm:fillClrLst>
    <dgm:linClrLst meth="repeat">
      <a:schemeClr val="dk2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dk2">
        <a:shade val="80000"/>
      </a:schemeClr>
    </dgm:fillClrLst>
    <dgm:linClrLst meth="repeat">
      <a:schemeClr val="dk2"/>
    </dgm:linClrLst>
    <dgm:effectClrLst/>
    <dgm:txLinClrLst/>
    <dgm:txFillClrLst meth="repeat">
      <a:schemeClr val="lt2"/>
    </dgm:txFillClrLst>
    <dgm:txEffectClrLst/>
  </dgm:styleLbl>
  <dgm:styleLbl name="trBgShp">
    <dgm:fillClrLst meth="repeat">
      <a:schemeClr val="dk2">
        <a:tint val="50000"/>
        <a:alpha val="40000"/>
      </a:schemeClr>
    </dgm:fillClrLst>
    <dgm:linClrLst meth="repeat">
      <a:schemeClr val="dk2"/>
    </dgm:linClrLst>
    <dgm:effectClrLst/>
    <dgm:txLinClrLst/>
    <dgm:txFillClrLst meth="repeat">
      <a:schemeClr val="lt2"/>
    </dgm:txFillClrLst>
    <dgm:txEffectClrLst/>
  </dgm:styleLbl>
  <dgm:styleLbl name="fgShp">
    <dgm:fillClrLst meth="repeat">
      <a:schemeClr val="dk2">
        <a:tint val="60000"/>
      </a:schemeClr>
    </dgm:fillClrLst>
    <dgm:linClrLst meth="repeat">
      <a:schemeClr val="lt1"/>
    </dgm:linClrLst>
    <dgm:effectClrLst/>
    <dgm:txLinClrLst/>
    <dgm:txFillClrLst meth="repeat">
      <a:schemeClr val="dk2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2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2.xml><?xml version="1.0" encoding="utf-8"?>
<dgm:colorsDef xmlns:dgm="http://schemas.openxmlformats.org/drawingml/2006/diagram" xmlns:a="http://schemas.openxmlformats.org/drawingml/2006/main" uniqueId="urn:microsoft.com/office/officeart/2005/8/colors/accent0_2">
  <dgm:title val=""/>
  <dgm:desc val=""/>
  <dgm:catLst>
    <dgm:cat type="mainScheme" pri="10200"/>
  </dgm:catLst>
  <dgm:styleLbl name="node0">
    <dgm:fillClrLst meth="repeat">
      <a:schemeClr val="lt1"/>
    </dgm:fillClrLst>
    <dgm:linClrLst meth="repeat">
      <a:schemeClr val="dk2">
        <a:shade val="80000"/>
      </a:schemeClr>
    </dgm:linClrLst>
    <dgm:effectClrLst/>
    <dgm:txLinClrLst/>
    <dgm:txFillClrLst meth="repeat">
      <a:schemeClr val="dk2"/>
    </dgm:txFillClrLst>
    <dgm:txEffectClrLst/>
  </dgm:styleLbl>
  <dgm:styleLbl name="node1">
    <dgm:fillClrLst meth="repeat">
      <a:schemeClr val="lt1"/>
    </dgm:fillClrLst>
    <dgm:linClrLst meth="repeat">
      <a:schemeClr val="dk2">
        <a:shade val="80000"/>
      </a:schemeClr>
    </dgm:linClrLst>
    <dgm:effectClrLst/>
    <dgm:txLinClrLst/>
    <dgm:txFillClrLst meth="repeat">
      <a:schemeClr val="dk2"/>
    </dgm:txFillClrLst>
    <dgm:txEffectClrLst/>
  </dgm:styleLbl>
  <dgm:styleLbl name="alignNode1">
    <dgm:fillClrLst meth="repeat">
      <a:schemeClr val="lt1"/>
    </dgm:fillClrLst>
    <dgm:linClrLst meth="repeat">
      <a:schemeClr val="dk2">
        <a:shade val="80000"/>
      </a:schemeClr>
    </dgm:linClrLst>
    <dgm:effectClrLst/>
    <dgm:txLinClrLst/>
    <dgm:txFillClrLst meth="repeat">
      <a:schemeClr val="dk2"/>
    </dgm:txFillClrLst>
    <dgm:txEffectClrLst/>
  </dgm:styleLbl>
  <dgm:styleLbl name="lnNode1">
    <dgm:fillClrLst meth="repeat">
      <a:schemeClr val="lt1"/>
    </dgm:fillClrLst>
    <dgm:linClrLst meth="repeat">
      <a:schemeClr val="dk2">
        <a:shade val="80000"/>
      </a:schemeClr>
    </dgm:linClrLst>
    <dgm:effectClrLst/>
    <dgm:txLinClrLst/>
    <dgm:txFillClrLst meth="repeat">
      <a:schemeClr val="dk2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dk2">
        <a:shade val="80000"/>
      </a:schemeClr>
    </dgm:linClrLst>
    <dgm:effectClrLst/>
    <dgm:txLinClrLst/>
    <dgm:txFillClrLst/>
    <dgm:txEffectClrLst/>
  </dgm:styleLbl>
  <dgm:styleLbl name="node2">
    <dgm:fillClrLst meth="repeat">
      <a:schemeClr val="lt1"/>
    </dgm:fillClrLst>
    <dgm:linClrLst meth="repeat">
      <a:schemeClr val="dk2">
        <a:shade val="80000"/>
      </a:schemeClr>
    </dgm:linClrLst>
    <dgm:effectClrLst/>
    <dgm:txLinClrLst/>
    <dgm:txFillClrLst meth="repeat">
      <a:schemeClr val="dk2"/>
    </dgm:txFillClrLst>
    <dgm:txEffectClrLst/>
  </dgm:styleLbl>
  <dgm:styleLbl name="node3">
    <dgm:fillClrLst meth="repeat">
      <a:schemeClr val="lt1"/>
    </dgm:fillClrLst>
    <dgm:linClrLst meth="repeat">
      <a:schemeClr val="dk2">
        <a:shade val="80000"/>
      </a:schemeClr>
    </dgm:linClrLst>
    <dgm:effectClrLst/>
    <dgm:txLinClrLst/>
    <dgm:txFillClrLst meth="repeat">
      <a:schemeClr val="dk2"/>
    </dgm:txFillClrLst>
    <dgm:txEffectClrLst/>
  </dgm:styleLbl>
  <dgm:styleLbl name="node4">
    <dgm:fillClrLst meth="repeat">
      <a:schemeClr val="lt1"/>
    </dgm:fillClrLst>
    <dgm:linClrLst meth="repeat">
      <a:schemeClr val="dk2">
        <a:shade val="80000"/>
      </a:schemeClr>
    </dgm:linClrLst>
    <dgm:effectClrLst/>
    <dgm:txLinClrLst/>
    <dgm:txFillClrLst meth="repeat">
      <a:schemeClr val="dk2"/>
    </dgm:txFillClrLst>
    <dgm:txEffectClrLst/>
  </dgm:styleLbl>
  <dgm:styleLbl name="fgImgPlace1">
    <dgm:fillClrLst meth="repeat">
      <a:schemeClr val="dk2">
        <a:tint val="40000"/>
      </a:schemeClr>
    </dgm:fillClrLst>
    <dgm:linClrLst meth="repeat">
      <a:schemeClr val="dk2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dk2">
        <a:tint val="40000"/>
      </a:schemeClr>
    </dgm:fillClrLst>
    <dgm:linClrLst meth="repeat">
      <a:schemeClr val="dk2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dk2">
        <a:tint val="40000"/>
      </a:schemeClr>
    </dgm:fillClrLst>
    <dgm:linClrLst meth="repeat">
      <a:schemeClr val="dk2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dk2">
        <a:tint val="60000"/>
      </a:schemeClr>
    </dgm:fillClrLst>
    <dgm:linClrLst meth="repeat">
      <a:schemeClr val="dk2">
        <a:tint val="60000"/>
      </a:schemeClr>
    </dgm:linClrLst>
    <dgm:effectClrLst/>
    <dgm:txLinClrLst/>
    <dgm:txFillClrLst meth="repeat">
      <a:schemeClr val="dk2"/>
    </dgm:txFillClrLst>
    <dgm:txEffectClrLst/>
  </dgm:styleLbl>
  <dgm:styleLbl name="fgSibTrans2D1">
    <dgm:fillClrLst meth="repeat">
      <a:schemeClr val="dk2">
        <a:tint val="60000"/>
      </a:schemeClr>
    </dgm:fillClrLst>
    <dgm:linClrLst meth="repeat">
      <a:schemeClr val="dk2">
        <a:tint val="60000"/>
      </a:schemeClr>
    </dgm:linClrLst>
    <dgm:effectClrLst/>
    <dgm:txLinClrLst/>
    <dgm:txFillClrLst meth="repeat">
      <a:schemeClr val="dk2"/>
    </dgm:txFillClrLst>
    <dgm:txEffectClrLst/>
  </dgm:styleLbl>
  <dgm:styleLbl name="bgSibTrans2D1">
    <dgm:fillClrLst meth="repeat">
      <a:schemeClr val="dk2">
        <a:tint val="60000"/>
      </a:schemeClr>
    </dgm:fillClrLst>
    <dgm:linClrLst meth="repeat">
      <a:schemeClr val="dk2">
        <a:tint val="60000"/>
      </a:schemeClr>
    </dgm:linClrLst>
    <dgm:effectClrLst/>
    <dgm:txLinClrLst/>
    <dgm:txFillClrLst meth="repeat">
      <a:schemeClr val="dk2"/>
    </dgm:txFillClrLst>
    <dgm:txEffectClrLst/>
  </dgm:styleLbl>
  <dgm:styleLbl name="sibTrans1D1">
    <dgm:fillClrLst meth="repeat">
      <a:schemeClr val="dk2"/>
    </dgm:fillClrLst>
    <dgm:linClrLst meth="repeat">
      <a:schemeClr val="dk2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dk2"/>
    </dgm:fillClrLst>
    <dgm:linClrLst meth="repeat">
      <a:schemeClr val="dk2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lt1"/>
    </dgm:fillClrLst>
    <dgm:linClrLst meth="repeat">
      <a:schemeClr val="dk2">
        <a:shade val="80000"/>
      </a:schemeClr>
    </dgm:linClrLst>
    <dgm:effectClrLst/>
    <dgm:txLinClrLst/>
    <dgm:txFillClrLst meth="repeat">
      <a:schemeClr val="dk2"/>
    </dgm:txFillClrLst>
    <dgm:txEffectClrLst/>
  </dgm:styleLbl>
  <dgm:styleLbl name="asst1">
    <dgm:fillClrLst meth="repeat">
      <a:schemeClr val="lt1"/>
    </dgm:fillClrLst>
    <dgm:linClrLst meth="repeat">
      <a:schemeClr val="dk2">
        <a:shade val="80000"/>
      </a:schemeClr>
    </dgm:linClrLst>
    <dgm:effectClrLst/>
    <dgm:txLinClrLst/>
    <dgm:txFillClrLst meth="repeat">
      <a:schemeClr val="dk2"/>
    </dgm:txFillClrLst>
    <dgm:txEffectClrLst/>
  </dgm:styleLbl>
  <dgm:styleLbl name="asst2">
    <dgm:fillClrLst meth="repeat">
      <a:schemeClr val="lt1"/>
    </dgm:fillClrLst>
    <dgm:linClrLst meth="repeat">
      <a:schemeClr val="dk2">
        <a:shade val="80000"/>
      </a:schemeClr>
    </dgm:linClrLst>
    <dgm:effectClrLst/>
    <dgm:txLinClrLst/>
    <dgm:txFillClrLst meth="repeat">
      <a:schemeClr val="dk2"/>
    </dgm:txFillClrLst>
    <dgm:txEffectClrLst/>
  </dgm:styleLbl>
  <dgm:styleLbl name="asst3">
    <dgm:fillClrLst meth="repeat">
      <a:schemeClr val="lt1"/>
    </dgm:fillClrLst>
    <dgm:linClrLst meth="repeat">
      <a:schemeClr val="dk2">
        <a:shade val="80000"/>
      </a:schemeClr>
    </dgm:linClrLst>
    <dgm:effectClrLst/>
    <dgm:txLinClrLst/>
    <dgm:txFillClrLst meth="repeat">
      <a:schemeClr val="dk2"/>
    </dgm:txFillClrLst>
    <dgm:txEffectClrLst/>
  </dgm:styleLbl>
  <dgm:styleLbl name="asst4">
    <dgm:fillClrLst meth="repeat">
      <a:schemeClr val="lt1"/>
    </dgm:fillClrLst>
    <dgm:linClrLst meth="repeat">
      <a:schemeClr val="dk2">
        <a:shade val="80000"/>
      </a:schemeClr>
    </dgm:linClrLst>
    <dgm:effectClrLst/>
    <dgm:txLinClrLst/>
    <dgm:txFillClrLst meth="repeat">
      <a:schemeClr val="dk2"/>
    </dgm:txFillClrLst>
    <dgm:txEffectClrLst/>
  </dgm:styleLbl>
  <dgm:styleLbl name="parChTrans2D1">
    <dgm:fillClrLst meth="repeat">
      <a:schemeClr val="dk2">
        <a:tint val="60000"/>
      </a:schemeClr>
    </dgm:fillClrLst>
    <dgm:linClrLst meth="repeat">
      <a:schemeClr val="dk2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dk2"/>
    </dgm:fillClrLst>
    <dgm:linClrLst meth="repeat">
      <a:schemeClr val="dk2"/>
    </dgm:linClrLst>
    <dgm:effectClrLst/>
    <dgm:txLinClrLst/>
    <dgm:txFillClrLst/>
    <dgm:txEffectClrLst/>
  </dgm:styleLbl>
  <dgm:styleLbl name="parChTrans2D3">
    <dgm:fillClrLst meth="repeat">
      <a:schemeClr val="dk2"/>
    </dgm:fillClrLst>
    <dgm:linClrLst meth="repeat">
      <a:schemeClr val="dk2"/>
    </dgm:linClrLst>
    <dgm:effectClrLst/>
    <dgm:txLinClrLst/>
    <dgm:txFillClrLst/>
    <dgm:txEffectClrLst/>
  </dgm:styleLbl>
  <dgm:styleLbl name="parChTrans2D4">
    <dgm:fillClrLst meth="repeat">
      <a:schemeClr val="dk2"/>
    </dgm:fillClrLst>
    <dgm:linClrLst meth="repeat">
      <a:schemeClr val="dk2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dk2"/>
    </dgm:fillClrLst>
    <dgm:linClrLst meth="repeat">
      <a:schemeClr val="dk2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dk2"/>
    </dgm:fillClrLst>
    <dgm:linClrLst meth="repeat">
      <a:schemeClr val="dk2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dk2"/>
    </dgm:fillClrLst>
    <dgm:linClrLst meth="repeat">
      <a:schemeClr val="dk2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dk2"/>
    </dgm:fillClrLst>
    <dgm:linClrLst meth="repeat">
      <a:schemeClr val="dk2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dk2">
        <a:alpha val="90000"/>
        <a:tint val="40000"/>
      </a:schemeClr>
    </dgm:fillClrLst>
    <dgm:linClrLst meth="repeat">
      <a:schemeClr val="dk2"/>
    </dgm:linClrLst>
    <dgm:effectClrLst/>
    <dgm:txLinClrLst/>
    <dgm:txFillClrLst meth="repeat">
      <a:schemeClr val="dk2"/>
    </dgm:txFillClrLst>
    <dgm:txEffectClrLst/>
  </dgm:styleLbl>
  <dgm:styleLbl name="conFgAcc1">
    <dgm:fillClrLst meth="repeat">
      <a:schemeClr val="dk2">
        <a:alpha val="90000"/>
        <a:tint val="40000"/>
      </a:schemeClr>
    </dgm:fillClrLst>
    <dgm:linClrLst meth="repeat">
      <a:schemeClr val="dk2"/>
    </dgm:linClrLst>
    <dgm:effectClrLst/>
    <dgm:txLinClrLst/>
    <dgm:txFillClrLst meth="repeat">
      <a:schemeClr val="dk2"/>
    </dgm:txFillClrLst>
    <dgm:txEffectClrLst/>
  </dgm:styleLbl>
  <dgm:styleLbl name="alignAcc1">
    <dgm:fillClrLst meth="repeat">
      <a:schemeClr val="dk2">
        <a:alpha val="90000"/>
        <a:tint val="40000"/>
      </a:schemeClr>
    </dgm:fillClrLst>
    <dgm:linClrLst meth="repeat">
      <a:schemeClr val="dk2"/>
    </dgm:linClrLst>
    <dgm:effectClrLst/>
    <dgm:txLinClrLst/>
    <dgm:txFillClrLst meth="repeat">
      <a:schemeClr val="dk2"/>
    </dgm:txFillClrLst>
    <dgm:txEffectClrLst/>
  </dgm:styleLbl>
  <dgm:styleLbl name="trAlignAcc1">
    <dgm:fillClrLst meth="repeat">
      <a:schemeClr val="dk2">
        <a:alpha val="40000"/>
        <a:tint val="40000"/>
      </a:schemeClr>
    </dgm:fillClrLst>
    <dgm:linClrLst meth="repeat">
      <a:schemeClr val="dk2"/>
    </dgm:linClrLst>
    <dgm:effectClrLst/>
    <dgm:txLinClrLst/>
    <dgm:txFillClrLst meth="repeat">
      <a:schemeClr val="dk2"/>
    </dgm:txFillClrLst>
    <dgm:txEffectClrLst/>
  </dgm:styleLbl>
  <dgm:styleLbl name="bgAcc1">
    <dgm:fillClrLst meth="repeat">
      <a:schemeClr val="dk2">
        <a:alpha val="90000"/>
        <a:tint val="40000"/>
      </a:schemeClr>
    </dgm:fillClrLst>
    <dgm:linClrLst meth="repeat">
      <a:schemeClr val="dk2"/>
    </dgm:linClrLst>
    <dgm:effectClrLst/>
    <dgm:txLinClrLst/>
    <dgm:txFillClrLst meth="repeat">
      <a:schemeClr val="dk2"/>
    </dgm:txFillClrLst>
    <dgm:txEffectClrLst/>
  </dgm:styleLbl>
  <dgm:styleLbl name="solidFgAcc1">
    <dgm:fillClrLst meth="repeat">
      <a:schemeClr val="lt1"/>
    </dgm:fillClrLst>
    <dgm:linClrLst meth="repeat">
      <a:schemeClr val="dk2"/>
    </dgm:linClrLst>
    <dgm:effectClrLst/>
    <dgm:txLinClrLst/>
    <dgm:txFillClrLst meth="repeat">
      <a:schemeClr val="dk2"/>
    </dgm:txFillClrLst>
    <dgm:txEffectClrLst/>
  </dgm:styleLbl>
  <dgm:styleLbl name="solidAlignAcc1">
    <dgm:fillClrLst meth="repeat">
      <a:schemeClr val="lt1"/>
    </dgm:fillClrLst>
    <dgm:linClrLst meth="repeat">
      <a:schemeClr val="dk2"/>
    </dgm:linClrLst>
    <dgm:effectClrLst/>
    <dgm:txLinClrLst/>
    <dgm:txFillClrLst meth="repeat">
      <a:schemeClr val="dk2"/>
    </dgm:txFillClrLst>
    <dgm:txEffectClrLst/>
  </dgm:styleLbl>
  <dgm:styleLbl name="solidBgAcc1">
    <dgm:fillClrLst meth="repeat">
      <a:schemeClr val="lt1"/>
    </dgm:fillClrLst>
    <dgm:linClrLst meth="repeat">
      <a:schemeClr val="dk2"/>
    </dgm:linClrLst>
    <dgm:effectClrLst/>
    <dgm:txLinClrLst/>
    <dgm:txFillClrLst meth="repeat">
      <a:schemeClr val="dk2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dk2">
        <a:alpha val="90000"/>
      </a:schemeClr>
    </dgm:linClrLst>
    <dgm:effectClrLst/>
    <dgm:txLinClrLst/>
    <dgm:txFillClrLst meth="repeat">
      <a:schemeClr val="dk2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dk2">
        <a:alpha val="90000"/>
      </a:schemeClr>
    </dgm:linClrLst>
    <dgm:effectClrLst/>
    <dgm:txLinClrLst/>
    <dgm:txFillClrLst meth="repeat">
      <a:schemeClr val="dk2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dk2">
        <a:alpha val="90000"/>
      </a:schemeClr>
    </dgm:linClrLst>
    <dgm:effectClrLst/>
    <dgm:txLinClrLst/>
    <dgm:txFillClrLst meth="repeat">
      <a:schemeClr val="dk2"/>
    </dgm:txFillClrLst>
    <dgm:txEffectClrLst/>
  </dgm:styleLbl>
  <dgm:styleLbl name="fgAcc0">
    <dgm:fillClrLst meth="repeat">
      <a:schemeClr val="dk2">
        <a:alpha val="90000"/>
        <a:tint val="40000"/>
      </a:schemeClr>
    </dgm:fillClrLst>
    <dgm:linClrLst meth="repeat">
      <a:schemeClr val="dk2"/>
    </dgm:linClrLst>
    <dgm:effectClrLst/>
    <dgm:txLinClrLst/>
    <dgm:txFillClrLst meth="repeat">
      <a:schemeClr val="dk2"/>
    </dgm:txFillClrLst>
    <dgm:txEffectClrLst/>
  </dgm:styleLbl>
  <dgm:styleLbl name="fgAcc2">
    <dgm:fillClrLst meth="repeat">
      <a:schemeClr val="dk2">
        <a:alpha val="90000"/>
        <a:tint val="40000"/>
      </a:schemeClr>
    </dgm:fillClrLst>
    <dgm:linClrLst meth="repeat">
      <a:schemeClr val="dk2"/>
    </dgm:linClrLst>
    <dgm:effectClrLst/>
    <dgm:txLinClrLst/>
    <dgm:txFillClrLst meth="repeat">
      <a:schemeClr val="dk2"/>
    </dgm:txFillClrLst>
    <dgm:txEffectClrLst/>
  </dgm:styleLbl>
  <dgm:styleLbl name="fgAcc3">
    <dgm:fillClrLst meth="repeat">
      <a:schemeClr val="dk2">
        <a:alpha val="90000"/>
        <a:tint val="40000"/>
      </a:schemeClr>
    </dgm:fillClrLst>
    <dgm:linClrLst meth="repeat">
      <a:schemeClr val="dk2"/>
    </dgm:linClrLst>
    <dgm:effectClrLst/>
    <dgm:txLinClrLst/>
    <dgm:txFillClrLst meth="repeat">
      <a:schemeClr val="dk2"/>
    </dgm:txFillClrLst>
    <dgm:txEffectClrLst/>
  </dgm:styleLbl>
  <dgm:styleLbl name="fgAcc4">
    <dgm:fillClrLst meth="repeat">
      <a:schemeClr val="dk2">
        <a:alpha val="90000"/>
        <a:tint val="40000"/>
      </a:schemeClr>
    </dgm:fillClrLst>
    <dgm:linClrLst meth="repeat">
      <a:schemeClr val="dk2"/>
    </dgm:linClrLst>
    <dgm:effectClrLst/>
    <dgm:txLinClrLst/>
    <dgm:txFillClrLst meth="repeat">
      <a:schemeClr val="dk2"/>
    </dgm:txFillClrLst>
    <dgm:txEffectClrLst/>
  </dgm:styleLbl>
  <dgm:styleLbl name="bgShp">
    <dgm:fillClrLst meth="repeat">
      <a:schemeClr val="dk2">
        <a:tint val="40000"/>
      </a:schemeClr>
    </dgm:fillClrLst>
    <dgm:linClrLst meth="repeat">
      <a:schemeClr val="dk2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dk2">
        <a:shade val="80000"/>
      </a:schemeClr>
    </dgm:fillClrLst>
    <dgm:linClrLst meth="repeat">
      <a:schemeClr val="dk2"/>
    </dgm:linClrLst>
    <dgm:effectClrLst/>
    <dgm:txLinClrLst/>
    <dgm:txFillClrLst meth="repeat">
      <a:schemeClr val="lt2"/>
    </dgm:txFillClrLst>
    <dgm:txEffectClrLst/>
  </dgm:styleLbl>
  <dgm:styleLbl name="trBgShp">
    <dgm:fillClrLst meth="repeat">
      <a:schemeClr val="dk2">
        <a:tint val="50000"/>
        <a:alpha val="40000"/>
      </a:schemeClr>
    </dgm:fillClrLst>
    <dgm:linClrLst meth="repeat">
      <a:schemeClr val="dk2"/>
    </dgm:linClrLst>
    <dgm:effectClrLst/>
    <dgm:txLinClrLst/>
    <dgm:txFillClrLst meth="repeat">
      <a:schemeClr val="lt2"/>
    </dgm:txFillClrLst>
    <dgm:txEffectClrLst/>
  </dgm:styleLbl>
  <dgm:styleLbl name="fgShp">
    <dgm:fillClrLst meth="repeat">
      <a:schemeClr val="dk2">
        <a:tint val="60000"/>
      </a:schemeClr>
    </dgm:fillClrLst>
    <dgm:linClrLst meth="repeat">
      <a:schemeClr val="lt1"/>
    </dgm:linClrLst>
    <dgm:effectClrLst/>
    <dgm:txLinClrLst/>
    <dgm:txFillClrLst meth="repeat">
      <a:schemeClr val="dk2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2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527C537B-E317-4AE5-AC07-454CE35DA9A3}" type="doc">
      <dgm:prSet loTypeId="urn:microsoft.com/office/officeart/2005/8/layout/radial1" loCatId="cycle" qsTypeId="urn:microsoft.com/office/officeart/2005/8/quickstyle/simple1" qsCatId="simple" csTypeId="urn:microsoft.com/office/officeart/2005/8/colors/accent0_2" csCatId="mainScheme" phldr="1"/>
      <dgm:spPr/>
      <dgm:t>
        <a:bodyPr/>
        <a:lstStyle/>
        <a:p>
          <a:endParaRPr lang="fr-FR"/>
        </a:p>
      </dgm:t>
    </dgm:pt>
    <dgm:pt modelId="{61D8C273-05ED-49E8-94F6-A4821E6DBE9C}">
      <dgm:prSet phldrT="[Texte]"/>
      <dgm:spPr>
        <a:xfrm>
          <a:off x="2100198" y="1248147"/>
          <a:ext cx="539415" cy="402111"/>
        </a:xfrm>
        <a:prstGeom prst="ellipse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rgbClr val="44546A">
              <a:shade val="8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 algn="ctr">
            <a:buNone/>
          </a:pPr>
          <a:r>
            <a:rPr lang="fr-FR">
              <a:solidFill>
                <a:srgbClr val="44546A">
                  <a:hueOff val="0"/>
                  <a:satOff val="0"/>
                  <a:lumOff val="0"/>
                  <a:alphaOff val="0"/>
                </a:srgbClr>
              </a:solidFill>
              <a:latin typeface="Calibri" panose="020F0502020204030204"/>
              <a:ea typeface="+mn-ea"/>
              <a:cs typeface="+mn-cs"/>
            </a:rPr>
            <a:t>MEMO</a:t>
          </a:r>
        </a:p>
      </dgm:t>
    </dgm:pt>
    <dgm:pt modelId="{46B67147-0383-42CD-910E-BAE10D3D9224}" type="parTrans" cxnId="{E9563C33-94DC-433B-B537-23494F6B643E}">
      <dgm:prSet/>
      <dgm:spPr/>
      <dgm:t>
        <a:bodyPr/>
        <a:lstStyle/>
        <a:p>
          <a:pPr algn="ctr"/>
          <a:endParaRPr lang="fr-FR"/>
        </a:p>
      </dgm:t>
    </dgm:pt>
    <dgm:pt modelId="{8FAB5ED3-900B-4340-8E5C-A84C575D71C2}" type="sibTrans" cxnId="{E9563C33-94DC-433B-B537-23494F6B643E}">
      <dgm:prSet/>
      <dgm:spPr/>
      <dgm:t>
        <a:bodyPr/>
        <a:lstStyle/>
        <a:p>
          <a:pPr algn="ctr"/>
          <a:endParaRPr lang="fr-FR"/>
        </a:p>
      </dgm:t>
    </dgm:pt>
    <dgm:pt modelId="{520AC980-245E-4DF8-8597-9530DF5DA1F8}">
      <dgm:prSet phldrT="[Texte]"/>
      <dgm:spPr>
        <a:xfrm>
          <a:off x="1596526" y="-153031"/>
          <a:ext cx="1546760" cy="1129021"/>
        </a:xfrm>
        <a:prstGeom prst="ellipse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rgbClr val="44546A">
              <a:shade val="8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 algn="ctr">
            <a:buNone/>
          </a:pPr>
          <a:r>
            <a:rPr lang="fr-FR">
              <a:solidFill>
                <a:srgbClr val="44546A">
                  <a:hueOff val="0"/>
                  <a:satOff val="0"/>
                  <a:lumOff val="0"/>
                  <a:alphaOff val="0"/>
                </a:srgbClr>
              </a:solidFill>
              <a:latin typeface="Calibri" panose="020F0502020204030204"/>
              <a:ea typeface="+mn-ea"/>
              <a:cs typeface="+mn-cs"/>
            </a:rPr>
            <a:t>où:</a:t>
          </a:r>
        </a:p>
        <a:p>
          <a:pPr algn="ctr">
            <a:buNone/>
          </a:pPr>
          <a:endParaRPr lang="fr-FR">
            <a:solidFill>
              <a:srgbClr val="44546A">
                <a:hueOff val="0"/>
                <a:satOff val="0"/>
                <a:lumOff val="0"/>
                <a:alphaOff val="0"/>
              </a:srgbClr>
            </a:solidFill>
            <a:latin typeface="Calibri" panose="020F0502020204030204"/>
            <a:ea typeface="+mn-ea"/>
            <a:cs typeface="+mn-cs"/>
          </a:endParaRPr>
        </a:p>
        <a:p>
          <a:pPr algn="ctr">
            <a:buNone/>
          </a:pPr>
          <a:endParaRPr lang="fr-FR">
            <a:solidFill>
              <a:srgbClr val="44546A">
                <a:hueOff val="0"/>
                <a:satOff val="0"/>
                <a:lumOff val="0"/>
                <a:alphaOff val="0"/>
              </a:srgbClr>
            </a:solidFill>
            <a:latin typeface="Calibri" panose="020F0502020204030204"/>
            <a:ea typeface="+mn-ea"/>
            <a:cs typeface="+mn-cs"/>
          </a:endParaRPr>
        </a:p>
      </dgm:t>
    </dgm:pt>
    <dgm:pt modelId="{63515177-854F-48C7-A789-33B649DAE7D1}" type="parTrans" cxnId="{60100CB4-EC06-4981-B676-7CDB23E3FDB6}">
      <dgm:prSet/>
      <dgm:spPr>
        <a:xfrm rot="16200000">
          <a:off x="2233827" y="1097091"/>
          <a:ext cx="272157" cy="29954"/>
        </a:xfrm>
        <a:custGeom>
          <a:avLst/>
          <a:gdLst/>
          <a:ahLst/>
          <a:cxnLst/>
          <a:rect l="0" t="0" r="0" b="0"/>
          <a:pathLst>
            <a:path>
              <a:moveTo>
                <a:pt x="0" y="14977"/>
              </a:moveTo>
              <a:lnTo>
                <a:pt x="272157" y="14977"/>
              </a:lnTo>
            </a:path>
          </a:pathLst>
        </a:custGeom>
        <a:noFill/>
        <a:ln w="12700" cap="flat" cmpd="sng" algn="ctr">
          <a:solidFill>
            <a:srgbClr val="44546A">
              <a:shade val="6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 algn="ctr">
            <a:buNone/>
          </a:pPr>
          <a:endParaRPr lang="fr-FR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DC0CF5CA-F169-48A3-A954-5DED9F804ED8}" type="sibTrans" cxnId="{60100CB4-EC06-4981-B676-7CDB23E3FDB6}">
      <dgm:prSet/>
      <dgm:spPr/>
      <dgm:t>
        <a:bodyPr/>
        <a:lstStyle/>
        <a:p>
          <a:pPr algn="ctr"/>
          <a:endParaRPr lang="fr-FR"/>
        </a:p>
      </dgm:t>
    </dgm:pt>
    <dgm:pt modelId="{DA414F37-2BFE-429B-AC5A-1228609F7E70}">
      <dgm:prSet phldrT="[Texte]"/>
      <dgm:spPr>
        <a:xfrm>
          <a:off x="2857180" y="870799"/>
          <a:ext cx="1650664" cy="1156807"/>
        </a:xfrm>
        <a:prstGeom prst="ellipse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rgbClr val="44546A">
              <a:shade val="8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 algn="ctr">
            <a:buNone/>
          </a:pPr>
          <a:r>
            <a:rPr lang="fr-FR">
              <a:solidFill>
                <a:srgbClr val="44546A">
                  <a:hueOff val="0"/>
                  <a:satOff val="0"/>
                  <a:lumOff val="0"/>
                  <a:alphaOff val="0"/>
                </a:srgbClr>
              </a:solidFill>
              <a:latin typeface="Calibri" panose="020F0502020204030204"/>
              <a:ea typeface="+mn-ea"/>
              <a:cs typeface="+mn-cs"/>
            </a:rPr>
            <a:t>quand:</a:t>
          </a:r>
        </a:p>
        <a:p>
          <a:pPr algn="ctr">
            <a:buNone/>
          </a:pPr>
          <a:endParaRPr lang="fr-FR">
            <a:solidFill>
              <a:srgbClr val="44546A">
                <a:hueOff val="0"/>
                <a:satOff val="0"/>
                <a:lumOff val="0"/>
                <a:alphaOff val="0"/>
              </a:srgbClr>
            </a:solidFill>
            <a:latin typeface="Calibri" panose="020F0502020204030204"/>
            <a:ea typeface="+mn-ea"/>
            <a:cs typeface="+mn-cs"/>
          </a:endParaRPr>
        </a:p>
        <a:p>
          <a:pPr algn="ctr">
            <a:buNone/>
          </a:pPr>
          <a:endParaRPr lang="fr-FR">
            <a:solidFill>
              <a:srgbClr val="44546A">
                <a:hueOff val="0"/>
                <a:satOff val="0"/>
                <a:lumOff val="0"/>
                <a:alphaOff val="0"/>
              </a:srgbClr>
            </a:solidFill>
            <a:latin typeface="Calibri" panose="020F0502020204030204"/>
            <a:ea typeface="+mn-ea"/>
            <a:cs typeface="+mn-cs"/>
          </a:endParaRPr>
        </a:p>
      </dgm:t>
    </dgm:pt>
    <dgm:pt modelId="{947BC0A9-EF47-459C-9C0E-70B9C9D1380D}" type="parTrans" cxnId="{17B9BA43-6E1F-4737-877E-2F873D4BD970}">
      <dgm:prSet/>
      <dgm:spPr>
        <a:xfrm>
          <a:off x="2639613" y="1434225"/>
          <a:ext cx="217566" cy="29954"/>
        </a:xfrm>
        <a:custGeom>
          <a:avLst/>
          <a:gdLst/>
          <a:ahLst/>
          <a:cxnLst/>
          <a:rect l="0" t="0" r="0" b="0"/>
          <a:pathLst>
            <a:path>
              <a:moveTo>
                <a:pt x="0" y="14977"/>
              </a:moveTo>
              <a:lnTo>
                <a:pt x="217566" y="14977"/>
              </a:lnTo>
            </a:path>
          </a:pathLst>
        </a:custGeom>
        <a:noFill/>
        <a:ln w="12700" cap="flat" cmpd="sng" algn="ctr">
          <a:solidFill>
            <a:srgbClr val="44546A">
              <a:shade val="6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 algn="ctr">
            <a:buNone/>
          </a:pPr>
          <a:endParaRPr lang="fr-FR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93E19405-07B7-45FD-B8B9-8E9844CDFE29}" type="sibTrans" cxnId="{17B9BA43-6E1F-4737-877E-2F873D4BD970}">
      <dgm:prSet/>
      <dgm:spPr/>
      <dgm:t>
        <a:bodyPr/>
        <a:lstStyle/>
        <a:p>
          <a:pPr algn="ctr"/>
          <a:endParaRPr lang="fr-FR"/>
        </a:p>
      </dgm:t>
    </dgm:pt>
    <dgm:pt modelId="{46DE2EAF-D93B-49DF-B8CA-621827B21AEE}">
      <dgm:prSet phldrT="[Texte]"/>
      <dgm:spPr>
        <a:xfrm>
          <a:off x="1530469" y="1925222"/>
          <a:ext cx="1678873" cy="1123408"/>
        </a:xfrm>
        <a:prstGeom prst="ellipse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rgbClr val="44546A">
              <a:shade val="8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 algn="ctr">
            <a:buNone/>
          </a:pPr>
          <a:r>
            <a:rPr lang="fr-FR">
              <a:solidFill>
                <a:srgbClr val="44546A">
                  <a:hueOff val="0"/>
                  <a:satOff val="0"/>
                  <a:lumOff val="0"/>
                  <a:alphaOff val="0"/>
                </a:srgbClr>
              </a:solidFill>
              <a:latin typeface="Calibri" panose="020F0502020204030204"/>
              <a:ea typeface="+mn-ea"/>
              <a:cs typeface="+mn-cs"/>
            </a:rPr>
            <a:t>quoi</a:t>
          </a:r>
        </a:p>
        <a:p>
          <a:pPr algn="ctr">
            <a:buNone/>
          </a:pPr>
          <a:endParaRPr lang="fr-FR">
            <a:solidFill>
              <a:srgbClr val="44546A">
                <a:hueOff val="0"/>
                <a:satOff val="0"/>
                <a:lumOff val="0"/>
                <a:alphaOff val="0"/>
              </a:srgbClr>
            </a:solidFill>
            <a:latin typeface="Calibri" panose="020F0502020204030204"/>
            <a:ea typeface="+mn-ea"/>
            <a:cs typeface="+mn-cs"/>
          </a:endParaRPr>
        </a:p>
        <a:p>
          <a:pPr algn="ctr">
            <a:buNone/>
          </a:pPr>
          <a:endParaRPr lang="fr-FR">
            <a:solidFill>
              <a:srgbClr val="44546A">
                <a:hueOff val="0"/>
                <a:satOff val="0"/>
                <a:lumOff val="0"/>
                <a:alphaOff val="0"/>
              </a:srgbClr>
            </a:solidFill>
            <a:latin typeface="Calibri" panose="020F0502020204030204"/>
            <a:ea typeface="+mn-ea"/>
            <a:cs typeface="+mn-cs"/>
          </a:endParaRPr>
        </a:p>
      </dgm:t>
    </dgm:pt>
    <dgm:pt modelId="{2CD05801-9730-417C-9CEE-608E092D7E42}" type="parTrans" cxnId="{17D9C727-B878-4BD8-9B68-E8217A122CEB}">
      <dgm:prSet/>
      <dgm:spPr>
        <a:xfrm rot="5400000">
          <a:off x="2232424" y="1772763"/>
          <a:ext cx="274963" cy="29954"/>
        </a:xfrm>
        <a:custGeom>
          <a:avLst/>
          <a:gdLst/>
          <a:ahLst/>
          <a:cxnLst/>
          <a:rect l="0" t="0" r="0" b="0"/>
          <a:pathLst>
            <a:path>
              <a:moveTo>
                <a:pt x="0" y="14977"/>
              </a:moveTo>
              <a:lnTo>
                <a:pt x="274963" y="14977"/>
              </a:lnTo>
            </a:path>
          </a:pathLst>
        </a:custGeom>
        <a:noFill/>
        <a:ln w="12700" cap="flat" cmpd="sng" algn="ctr">
          <a:solidFill>
            <a:srgbClr val="44546A">
              <a:shade val="6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 algn="ctr">
            <a:buNone/>
          </a:pPr>
          <a:endParaRPr lang="fr-FR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0B01A62C-B189-4ADD-A4BF-3499E8DCE538}" type="sibTrans" cxnId="{17D9C727-B878-4BD8-9B68-E8217A122CEB}">
      <dgm:prSet/>
      <dgm:spPr/>
      <dgm:t>
        <a:bodyPr/>
        <a:lstStyle/>
        <a:p>
          <a:pPr algn="ctr"/>
          <a:endParaRPr lang="fr-FR"/>
        </a:p>
      </dgm:t>
    </dgm:pt>
    <dgm:pt modelId="{00805B68-6231-4439-83DA-0093D00B566E}">
      <dgm:prSet phldrT="[Texte]"/>
      <dgm:spPr>
        <a:xfrm>
          <a:off x="312680" y="925905"/>
          <a:ext cx="1548139" cy="1046595"/>
        </a:xfrm>
        <a:prstGeom prst="ellipse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rgbClr val="44546A">
              <a:shade val="8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 algn="ctr">
            <a:buNone/>
          </a:pPr>
          <a:r>
            <a:rPr lang="fr-FR">
              <a:solidFill>
                <a:srgbClr val="44546A">
                  <a:hueOff val="0"/>
                  <a:satOff val="0"/>
                  <a:lumOff val="0"/>
                  <a:alphaOff val="0"/>
                </a:srgbClr>
              </a:solidFill>
              <a:latin typeface="Calibri" panose="020F0502020204030204"/>
              <a:ea typeface="+mn-ea"/>
              <a:cs typeface="+mn-cs"/>
            </a:rPr>
            <a:t>qui:</a:t>
          </a:r>
        </a:p>
        <a:p>
          <a:pPr algn="ctr">
            <a:buNone/>
          </a:pPr>
          <a:endParaRPr lang="fr-FR">
            <a:solidFill>
              <a:srgbClr val="44546A">
                <a:hueOff val="0"/>
                <a:satOff val="0"/>
                <a:lumOff val="0"/>
                <a:alphaOff val="0"/>
              </a:srgbClr>
            </a:solidFill>
            <a:latin typeface="Calibri" panose="020F0502020204030204"/>
            <a:ea typeface="+mn-ea"/>
            <a:cs typeface="+mn-cs"/>
          </a:endParaRPr>
        </a:p>
        <a:p>
          <a:pPr algn="ctr">
            <a:buNone/>
          </a:pPr>
          <a:endParaRPr lang="fr-FR">
            <a:solidFill>
              <a:srgbClr val="44546A">
                <a:hueOff val="0"/>
                <a:satOff val="0"/>
                <a:lumOff val="0"/>
                <a:alphaOff val="0"/>
              </a:srgbClr>
            </a:solidFill>
            <a:latin typeface="Calibri" panose="020F0502020204030204"/>
            <a:ea typeface="+mn-ea"/>
            <a:cs typeface="+mn-cs"/>
          </a:endParaRPr>
        </a:p>
      </dgm:t>
    </dgm:pt>
    <dgm:pt modelId="{D14F286B-4806-4CFD-A252-F18CD2FA736C}" type="parTrans" cxnId="{085BBF02-300B-46E7-8A97-760BC07F4461}">
      <dgm:prSet/>
      <dgm:spPr>
        <a:xfrm rot="10800000">
          <a:off x="1860820" y="1434225"/>
          <a:ext cx="239378" cy="29954"/>
        </a:xfrm>
        <a:custGeom>
          <a:avLst/>
          <a:gdLst/>
          <a:ahLst/>
          <a:cxnLst/>
          <a:rect l="0" t="0" r="0" b="0"/>
          <a:pathLst>
            <a:path>
              <a:moveTo>
                <a:pt x="0" y="14977"/>
              </a:moveTo>
              <a:lnTo>
                <a:pt x="239378" y="14977"/>
              </a:lnTo>
            </a:path>
          </a:pathLst>
        </a:custGeom>
        <a:noFill/>
        <a:ln w="12700" cap="flat" cmpd="sng" algn="ctr">
          <a:solidFill>
            <a:srgbClr val="44546A">
              <a:shade val="6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 algn="ctr">
            <a:buNone/>
          </a:pPr>
          <a:endParaRPr lang="fr-FR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9457C15C-EEE8-4E14-B2BD-B45EE50C1911}" type="sibTrans" cxnId="{085BBF02-300B-46E7-8A97-760BC07F4461}">
      <dgm:prSet/>
      <dgm:spPr/>
      <dgm:t>
        <a:bodyPr/>
        <a:lstStyle/>
        <a:p>
          <a:pPr algn="ctr"/>
          <a:endParaRPr lang="fr-FR"/>
        </a:p>
      </dgm:t>
    </dgm:pt>
    <dgm:pt modelId="{84ECC3A8-90E6-496C-A3EC-270A9E2A89EA}" type="pres">
      <dgm:prSet presAssocID="{527C537B-E317-4AE5-AC07-454CE35DA9A3}" presName="cycle" presStyleCnt="0">
        <dgm:presLayoutVars>
          <dgm:chMax val="1"/>
          <dgm:dir/>
          <dgm:animLvl val="ctr"/>
          <dgm:resizeHandles val="exact"/>
        </dgm:presLayoutVars>
      </dgm:prSet>
      <dgm:spPr/>
    </dgm:pt>
    <dgm:pt modelId="{CD638CFA-7CAF-433B-80C4-5300CC2695D4}" type="pres">
      <dgm:prSet presAssocID="{61D8C273-05ED-49E8-94F6-A4821E6DBE9C}" presName="centerShape" presStyleLbl="node0" presStyleIdx="0" presStyleCnt="1" custScaleX="67655" custScaleY="50434"/>
      <dgm:spPr/>
    </dgm:pt>
    <dgm:pt modelId="{F236068B-5E24-4BB9-99F6-1F83FFC52037}" type="pres">
      <dgm:prSet presAssocID="{63515177-854F-48C7-A789-33B649DAE7D1}" presName="Name9" presStyleLbl="parChTrans1D2" presStyleIdx="0" presStyleCnt="4"/>
      <dgm:spPr/>
    </dgm:pt>
    <dgm:pt modelId="{3E6B43F6-115A-4682-8C49-CF2D393B6F4D}" type="pres">
      <dgm:prSet presAssocID="{63515177-854F-48C7-A789-33B649DAE7D1}" presName="connTx" presStyleLbl="parChTrans1D2" presStyleIdx="0" presStyleCnt="4"/>
      <dgm:spPr/>
    </dgm:pt>
    <dgm:pt modelId="{1279D252-5FE6-43A0-8DBF-5F6AEB2DCBAD}" type="pres">
      <dgm:prSet presAssocID="{520AC980-245E-4DF8-8597-9530DF5DA1F8}" presName="node" presStyleLbl="node1" presStyleIdx="0" presStyleCnt="4" custScaleX="193999" custScaleY="141605">
        <dgm:presLayoutVars>
          <dgm:bulletEnabled val="1"/>
        </dgm:presLayoutVars>
      </dgm:prSet>
      <dgm:spPr/>
    </dgm:pt>
    <dgm:pt modelId="{A6FA0C1F-1D6D-4C74-B6A2-CBEEC7255A76}" type="pres">
      <dgm:prSet presAssocID="{947BC0A9-EF47-459C-9C0E-70B9C9D1380D}" presName="Name9" presStyleLbl="parChTrans1D2" presStyleIdx="1" presStyleCnt="4"/>
      <dgm:spPr/>
    </dgm:pt>
    <dgm:pt modelId="{5642B9DA-8461-44D4-97E1-E5BE93B19D24}" type="pres">
      <dgm:prSet presAssocID="{947BC0A9-EF47-459C-9C0E-70B9C9D1380D}" presName="connTx" presStyleLbl="parChTrans1D2" presStyleIdx="1" presStyleCnt="4"/>
      <dgm:spPr/>
    </dgm:pt>
    <dgm:pt modelId="{9852669E-25B8-44A3-8A44-59A001B072A3}" type="pres">
      <dgm:prSet presAssocID="{DA414F37-2BFE-429B-AC5A-1228609F7E70}" presName="node" presStyleLbl="node1" presStyleIdx="1" presStyleCnt="4" custScaleX="207031" custScaleY="145090" custRadScaleRad="126489">
        <dgm:presLayoutVars>
          <dgm:bulletEnabled val="1"/>
        </dgm:presLayoutVars>
      </dgm:prSet>
      <dgm:spPr/>
    </dgm:pt>
    <dgm:pt modelId="{31848D4B-D22D-4715-9201-72F564DC6F1E}" type="pres">
      <dgm:prSet presAssocID="{2CD05801-9730-417C-9CEE-608E092D7E42}" presName="Name9" presStyleLbl="parChTrans1D2" presStyleIdx="2" presStyleCnt="4"/>
      <dgm:spPr/>
    </dgm:pt>
    <dgm:pt modelId="{D9B899C3-177E-4195-9C63-F102FE4D3D34}" type="pres">
      <dgm:prSet presAssocID="{2CD05801-9730-417C-9CEE-608E092D7E42}" presName="connTx" presStyleLbl="parChTrans1D2" presStyleIdx="2" presStyleCnt="4"/>
      <dgm:spPr/>
    </dgm:pt>
    <dgm:pt modelId="{085B16B4-E32E-403D-9B4F-C71237354903}" type="pres">
      <dgm:prSet presAssocID="{46DE2EAF-D93B-49DF-B8CA-621827B21AEE}" presName="node" presStyleLbl="node1" presStyleIdx="2" presStyleCnt="4" custScaleX="210569" custScaleY="140901">
        <dgm:presLayoutVars>
          <dgm:bulletEnabled val="1"/>
        </dgm:presLayoutVars>
      </dgm:prSet>
      <dgm:spPr/>
    </dgm:pt>
    <dgm:pt modelId="{F0C2D58B-5D22-4129-8CF9-8055368371D8}" type="pres">
      <dgm:prSet presAssocID="{D14F286B-4806-4CFD-A252-F18CD2FA736C}" presName="Name9" presStyleLbl="parChTrans1D2" presStyleIdx="3" presStyleCnt="4"/>
      <dgm:spPr/>
    </dgm:pt>
    <dgm:pt modelId="{A80B2AAA-B65C-4E0D-B02F-05F648773CF6}" type="pres">
      <dgm:prSet presAssocID="{D14F286B-4806-4CFD-A252-F18CD2FA736C}" presName="connTx" presStyleLbl="parChTrans1D2" presStyleIdx="3" presStyleCnt="4"/>
      <dgm:spPr/>
    </dgm:pt>
    <dgm:pt modelId="{55975377-5E49-43AE-8E44-CFD52C341843}" type="pres">
      <dgm:prSet presAssocID="{00805B68-6231-4439-83DA-0093D00B566E}" presName="node" presStyleLbl="node1" presStyleIdx="3" presStyleCnt="4" custScaleX="194172" custScaleY="131267" custRadScaleRad="123651">
        <dgm:presLayoutVars>
          <dgm:bulletEnabled val="1"/>
        </dgm:presLayoutVars>
      </dgm:prSet>
      <dgm:spPr/>
    </dgm:pt>
  </dgm:ptLst>
  <dgm:cxnLst>
    <dgm:cxn modelId="{E49FE100-1A5F-47B1-958C-31BF42D821AA}" type="presOf" srcId="{63515177-854F-48C7-A789-33B649DAE7D1}" destId="{3E6B43F6-115A-4682-8C49-CF2D393B6F4D}" srcOrd="1" destOrd="0" presId="urn:microsoft.com/office/officeart/2005/8/layout/radial1"/>
    <dgm:cxn modelId="{085BBF02-300B-46E7-8A97-760BC07F4461}" srcId="{61D8C273-05ED-49E8-94F6-A4821E6DBE9C}" destId="{00805B68-6231-4439-83DA-0093D00B566E}" srcOrd="3" destOrd="0" parTransId="{D14F286B-4806-4CFD-A252-F18CD2FA736C}" sibTransId="{9457C15C-EEE8-4E14-B2BD-B45EE50C1911}"/>
    <dgm:cxn modelId="{3E36650F-3C2A-4C1A-96EF-6CBC53278D1A}" type="presOf" srcId="{520AC980-245E-4DF8-8597-9530DF5DA1F8}" destId="{1279D252-5FE6-43A0-8DBF-5F6AEB2DCBAD}" srcOrd="0" destOrd="0" presId="urn:microsoft.com/office/officeart/2005/8/layout/radial1"/>
    <dgm:cxn modelId="{0036DD16-BAD8-4D5B-B577-6101EFEAD8A5}" type="presOf" srcId="{46DE2EAF-D93B-49DF-B8CA-621827B21AEE}" destId="{085B16B4-E32E-403D-9B4F-C71237354903}" srcOrd="0" destOrd="0" presId="urn:microsoft.com/office/officeart/2005/8/layout/radial1"/>
    <dgm:cxn modelId="{17D9C727-B878-4BD8-9B68-E8217A122CEB}" srcId="{61D8C273-05ED-49E8-94F6-A4821E6DBE9C}" destId="{46DE2EAF-D93B-49DF-B8CA-621827B21AEE}" srcOrd="2" destOrd="0" parTransId="{2CD05801-9730-417C-9CEE-608E092D7E42}" sibTransId="{0B01A62C-B189-4ADD-A4BF-3499E8DCE538}"/>
    <dgm:cxn modelId="{E9563C33-94DC-433B-B537-23494F6B643E}" srcId="{527C537B-E317-4AE5-AC07-454CE35DA9A3}" destId="{61D8C273-05ED-49E8-94F6-A4821E6DBE9C}" srcOrd="0" destOrd="0" parTransId="{46B67147-0383-42CD-910E-BAE10D3D9224}" sibTransId="{8FAB5ED3-900B-4340-8E5C-A84C575D71C2}"/>
    <dgm:cxn modelId="{17B9BA43-6E1F-4737-877E-2F873D4BD970}" srcId="{61D8C273-05ED-49E8-94F6-A4821E6DBE9C}" destId="{DA414F37-2BFE-429B-AC5A-1228609F7E70}" srcOrd="1" destOrd="0" parTransId="{947BC0A9-EF47-459C-9C0E-70B9C9D1380D}" sibTransId="{93E19405-07B7-45FD-B8B9-8E9844CDFE29}"/>
    <dgm:cxn modelId="{E7FFA647-3413-4907-B79F-715A01CF728C}" type="presOf" srcId="{63515177-854F-48C7-A789-33B649DAE7D1}" destId="{F236068B-5E24-4BB9-99F6-1F83FFC52037}" srcOrd="0" destOrd="0" presId="urn:microsoft.com/office/officeart/2005/8/layout/radial1"/>
    <dgm:cxn modelId="{071EE650-89AB-45C2-A8DE-3019C24E423C}" type="presOf" srcId="{DA414F37-2BFE-429B-AC5A-1228609F7E70}" destId="{9852669E-25B8-44A3-8A44-59A001B072A3}" srcOrd="0" destOrd="0" presId="urn:microsoft.com/office/officeart/2005/8/layout/radial1"/>
    <dgm:cxn modelId="{E1CB2A5A-799B-4E88-A2CE-69401C78EC2B}" type="presOf" srcId="{947BC0A9-EF47-459C-9C0E-70B9C9D1380D}" destId="{5642B9DA-8461-44D4-97E1-E5BE93B19D24}" srcOrd="1" destOrd="0" presId="urn:microsoft.com/office/officeart/2005/8/layout/radial1"/>
    <dgm:cxn modelId="{14397985-508F-4EF8-80EB-FBDE9CB98700}" type="presOf" srcId="{00805B68-6231-4439-83DA-0093D00B566E}" destId="{55975377-5E49-43AE-8E44-CFD52C341843}" srcOrd="0" destOrd="0" presId="urn:microsoft.com/office/officeart/2005/8/layout/radial1"/>
    <dgm:cxn modelId="{6B34159E-906A-4A6F-B0FB-DBB593A65EA0}" type="presOf" srcId="{D14F286B-4806-4CFD-A252-F18CD2FA736C}" destId="{F0C2D58B-5D22-4129-8CF9-8055368371D8}" srcOrd="0" destOrd="0" presId="urn:microsoft.com/office/officeart/2005/8/layout/radial1"/>
    <dgm:cxn modelId="{334703B0-8A06-499F-A75E-954D062274B5}" type="presOf" srcId="{2CD05801-9730-417C-9CEE-608E092D7E42}" destId="{31848D4B-D22D-4715-9201-72F564DC6F1E}" srcOrd="0" destOrd="0" presId="urn:microsoft.com/office/officeart/2005/8/layout/radial1"/>
    <dgm:cxn modelId="{60100CB4-EC06-4981-B676-7CDB23E3FDB6}" srcId="{61D8C273-05ED-49E8-94F6-A4821E6DBE9C}" destId="{520AC980-245E-4DF8-8597-9530DF5DA1F8}" srcOrd="0" destOrd="0" parTransId="{63515177-854F-48C7-A789-33B649DAE7D1}" sibTransId="{DC0CF5CA-F169-48A3-A954-5DED9F804ED8}"/>
    <dgm:cxn modelId="{709D6BBC-0786-435A-9FAC-47CFF7687ADC}" type="presOf" srcId="{2CD05801-9730-417C-9CEE-608E092D7E42}" destId="{D9B899C3-177E-4195-9C63-F102FE4D3D34}" srcOrd="1" destOrd="0" presId="urn:microsoft.com/office/officeart/2005/8/layout/radial1"/>
    <dgm:cxn modelId="{DE43ACD2-6B69-4924-B0DB-8BAD17776EF9}" type="presOf" srcId="{947BC0A9-EF47-459C-9C0E-70B9C9D1380D}" destId="{A6FA0C1F-1D6D-4C74-B6A2-CBEEC7255A76}" srcOrd="0" destOrd="0" presId="urn:microsoft.com/office/officeart/2005/8/layout/radial1"/>
    <dgm:cxn modelId="{35B393E1-EBB0-451B-8ED1-578C5650B9AA}" type="presOf" srcId="{527C537B-E317-4AE5-AC07-454CE35DA9A3}" destId="{84ECC3A8-90E6-496C-A3EC-270A9E2A89EA}" srcOrd="0" destOrd="0" presId="urn:microsoft.com/office/officeart/2005/8/layout/radial1"/>
    <dgm:cxn modelId="{52A9F5F8-E44B-4F66-9753-B7A80B3E6A8B}" type="presOf" srcId="{61D8C273-05ED-49E8-94F6-A4821E6DBE9C}" destId="{CD638CFA-7CAF-433B-80C4-5300CC2695D4}" srcOrd="0" destOrd="0" presId="urn:microsoft.com/office/officeart/2005/8/layout/radial1"/>
    <dgm:cxn modelId="{3BF3F7FF-2749-4E18-A5C9-DD42A7BC7C1C}" type="presOf" srcId="{D14F286B-4806-4CFD-A252-F18CD2FA736C}" destId="{A80B2AAA-B65C-4E0D-B02F-05F648773CF6}" srcOrd="1" destOrd="0" presId="urn:microsoft.com/office/officeart/2005/8/layout/radial1"/>
    <dgm:cxn modelId="{8D4FFD07-F64A-483C-99A0-E33C0C63A5D6}" type="presParOf" srcId="{84ECC3A8-90E6-496C-A3EC-270A9E2A89EA}" destId="{CD638CFA-7CAF-433B-80C4-5300CC2695D4}" srcOrd="0" destOrd="0" presId="urn:microsoft.com/office/officeart/2005/8/layout/radial1"/>
    <dgm:cxn modelId="{90D7C740-692A-46D0-87B0-24D0C2B00BC5}" type="presParOf" srcId="{84ECC3A8-90E6-496C-A3EC-270A9E2A89EA}" destId="{F236068B-5E24-4BB9-99F6-1F83FFC52037}" srcOrd="1" destOrd="0" presId="urn:microsoft.com/office/officeart/2005/8/layout/radial1"/>
    <dgm:cxn modelId="{A32CAB55-9657-4A44-B57E-39A70EF53DDA}" type="presParOf" srcId="{F236068B-5E24-4BB9-99F6-1F83FFC52037}" destId="{3E6B43F6-115A-4682-8C49-CF2D393B6F4D}" srcOrd="0" destOrd="0" presId="urn:microsoft.com/office/officeart/2005/8/layout/radial1"/>
    <dgm:cxn modelId="{2CA28350-DAB7-492C-BA03-F0740849A2DD}" type="presParOf" srcId="{84ECC3A8-90E6-496C-A3EC-270A9E2A89EA}" destId="{1279D252-5FE6-43A0-8DBF-5F6AEB2DCBAD}" srcOrd="2" destOrd="0" presId="urn:microsoft.com/office/officeart/2005/8/layout/radial1"/>
    <dgm:cxn modelId="{BAD63271-C2AB-4501-A00D-AF17F1C97412}" type="presParOf" srcId="{84ECC3A8-90E6-496C-A3EC-270A9E2A89EA}" destId="{A6FA0C1F-1D6D-4C74-B6A2-CBEEC7255A76}" srcOrd="3" destOrd="0" presId="urn:microsoft.com/office/officeart/2005/8/layout/radial1"/>
    <dgm:cxn modelId="{060BB8DF-7B04-4BCA-9840-712DF1D4CA0F}" type="presParOf" srcId="{A6FA0C1F-1D6D-4C74-B6A2-CBEEC7255A76}" destId="{5642B9DA-8461-44D4-97E1-E5BE93B19D24}" srcOrd="0" destOrd="0" presId="urn:microsoft.com/office/officeart/2005/8/layout/radial1"/>
    <dgm:cxn modelId="{49358036-1940-4DD2-BEED-965FA33A4A7A}" type="presParOf" srcId="{84ECC3A8-90E6-496C-A3EC-270A9E2A89EA}" destId="{9852669E-25B8-44A3-8A44-59A001B072A3}" srcOrd="4" destOrd="0" presId="urn:microsoft.com/office/officeart/2005/8/layout/radial1"/>
    <dgm:cxn modelId="{1E5BF181-8266-4C78-929D-89AD4518D348}" type="presParOf" srcId="{84ECC3A8-90E6-496C-A3EC-270A9E2A89EA}" destId="{31848D4B-D22D-4715-9201-72F564DC6F1E}" srcOrd="5" destOrd="0" presId="urn:microsoft.com/office/officeart/2005/8/layout/radial1"/>
    <dgm:cxn modelId="{33A6DD59-C2C8-4FDE-B5F9-E87B28836482}" type="presParOf" srcId="{31848D4B-D22D-4715-9201-72F564DC6F1E}" destId="{D9B899C3-177E-4195-9C63-F102FE4D3D34}" srcOrd="0" destOrd="0" presId="urn:microsoft.com/office/officeart/2005/8/layout/radial1"/>
    <dgm:cxn modelId="{C25BF00F-F669-40A3-B352-72F3C8E77999}" type="presParOf" srcId="{84ECC3A8-90E6-496C-A3EC-270A9E2A89EA}" destId="{085B16B4-E32E-403D-9B4F-C71237354903}" srcOrd="6" destOrd="0" presId="urn:microsoft.com/office/officeart/2005/8/layout/radial1"/>
    <dgm:cxn modelId="{127129B0-07E3-470C-AC64-0B8E90448D9B}" type="presParOf" srcId="{84ECC3A8-90E6-496C-A3EC-270A9E2A89EA}" destId="{F0C2D58B-5D22-4129-8CF9-8055368371D8}" srcOrd="7" destOrd="0" presId="urn:microsoft.com/office/officeart/2005/8/layout/radial1"/>
    <dgm:cxn modelId="{891556F2-6A41-457F-BC0F-F96A61DB6D6E}" type="presParOf" srcId="{F0C2D58B-5D22-4129-8CF9-8055368371D8}" destId="{A80B2AAA-B65C-4E0D-B02F-05F648773CF6}" srcOrd="0" destOrd="0" presId="urn:microsoft.com/office/officeart/2005/8/layout/radial1"/>
    <dgm:cxn modelId="{4A1034BB-D957-4C68-9A81-0745C82832DC}" type="presParOf" srcId="{84ECC3A8-90E6-496C-A3EC-270A9E2A89EA}" destId="{55975377-5E49-43AE-8E44-CFD52C341843}" srcOrd="8" destOrd="0" presId="urn:microsoft.com/office/officeart/2005/8/layout/radial1"/>
  </dgm:cxnLst>
  <dgm:bg/>
  <dgm:whole/>
  <dgm:extLst>
    <a:ext uri="http://schemas.microsoft.com/office/drawing/2008/diagram">
      <dsp:dataModelExt xmlns:dsp="http://schemas.microsoft.com/office/drawing/2008/diagram" relId="rId12" minVer="http://schemas.openxmlformats.org/drawingml/2006/diagram"/>
    </a:ext>
  </dgm:extLst>
</dgm:dataModel>
</file>

<file path=word/diagrams/data2.xml><?xml version="1.0" encoding="utf-8"?>
<dgm:dataModel xmlns:dgm="http://schemas.openxmlformats.org/drawingml/2006/diagram" xmlns:a="http://schemas.openxmlformats.org/drawingml/2006/main">
  <dgm:ptLst>
    <dgm:pt modelId="{527C537B-E317-4AE5-AC07-454CE35DA9A3}" type="doc">
      <dgm:prSet loTypeId="urn:microsoft.com/office/officeart/2005/8/layout/radial1" loCatId="cycle" qsTypeId="urn:microsoft.com/office/officeart/2005/8/quickstyle/simple1" qsCatId="simple" csTypeId="urn:microsoft.com/office/officeart/2005/8/colors/accent0_2" csCatId="mainScheme" phldr="1"/>
      <dgm:spPr/>
      <dgm:t>
        <a:bodyPr/>
        <a:lstStyle/>
        <a:p>
          <a:endParaRPr lang="fr-FR"/>
        </a:p>
      </dgm:t>
    </dgm:pt>
    <dgm:pt modelId="{61D8C273-05ED-49E8-94F6-A4821E6DBE9C}">
      <dgm:prSet phldrT="[Texte]"/>
      <dgm:spPr>
        <a:xfrm>
          <a:off x="2100198" y="1248147"/>
          <a:ext cx="539415" cy="402111"/>
        </a:xfrm>
        <a:prstGeom prst="ellipse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rgbClr val="44546A">
              <a:shade val="8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 algn="ctr">
            <a:buNone/>
          </a:pPr>
          <a:r>
            <a:rPr lang="fr-FR">
              <a:solidFill>
                <a:srgbClr val="44546A">
                  <a:hueOff val="0"/>
                  <a:satOff val="0"/>
                  <a:lumOff val="0"/>
                  <a:alphaOff val="0"/>
                </a:srgbClr>
              </a:solidFill>
              <a:latin typeface="Calibri" panose="020F0502020204030204"/>
              <a:ea typeface="+mn-ea"/>
              <a:cs typeface="+mn-cs"/>
            </a:rPr>
            <a:t>MEMO</a:t>
          </a:r>
        </a:p>
      </dgm:t>
    </dgm:pt>
    <dgm:pt modelId="{46B67147-0383-42CD-910E-BAE10D3D9224}" type="parTrans" cxnId="{E9563C33-94DC-433B-B537-23494F6B643E}">
      <dgm:prSet/>
      <dgm:spPr/>
      <dgm:t>
        <a:bodyPr/>
        <a:lstStyle/>
        <a:p>
          <a:pPr algn="ctr"/>
          <a:endParaRPr lang="fr-FR"/>
        </a:p>
      </dgm:t>
    </dgm:pt>
    <dgm:pt modelId="{8FAB5ED3-900B-4340-8E5C-A84C575D71C2}" type="sibTrans" cxnId="{E9563C33-94DC-433B-B537-23494F6B643E}">
      <dgm:prSet/>
      <dgm:spPr/>
      <dgm:t>
        <a:bodyPr/>
        <a:lstStyle/>
        <a:p>
          <a:pPr algn="ctr"/>
          <a:endParaRPr lang="fr-FR"/>
        </a:p>
      </dgm:t>
    </dgm:pt>
    <dgm:pt modelId="{520AC980-245E-4DF8-8597-9530DF5DA1F8}">
      <dgm:prSet phldrT="[Texte]"/>
      <dgm:spPr>
        <a:xfrm>
          <a:off x="1596526" y="-153031"/>
          <a:ext cx="1546760" cy="1129021"/>
        </a:xfrm>
        <a:prstGeom prst="ellipse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rgbClr val="44546A">
              <a:shade val="8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 algn="ctr">
            <a:buNone/>
          </a:pPr>
          <a:r>
            <a:rPr lang="fr-FR">
              <a:solidFill>
                <a:srgbClr val="44546A">
                  <a:hueOff val="0"/>
                  <a:satOff val="0"/>
                  <a:lumOff val="0"/>
                  <a:alphaOff val="0"/>
                </a:srgbClr>
              </a:solidFill>
              <a:latin typeface="Calibri" panose="020F0502020204030204"/>
              <a:ea typeface="+mn-ea"/>
              <a:cs typeface="+mn-cs"/>
            </a:rPr>
            <a:t>où:</a:t>
          </a:r>
        </a:p>
        <a:p>
          <a:pPr algn="ctr">
            <a:buNone/>
          </a:pPr>
          <a:endParaRPr lang="fr-FR">
            <a:solidFill>
              <a:srgbClr val="44546A">
                <a:hueOff val="0"/>
                <a:satOff val="0"/>
                <a:lumOff val="0"/>
                <a:alphaOff val="0"/>
              </a:srgbClr>
            </a:solidFill>
            <a:latin typeface="Calibri" panose="020F0502020204030204"/>
            <a:ea typeface="+mn-ea"/>
            <a:cs typeface="+mn-cs"/>
          </a:endParaRPr>
        </a:p>
        <a:p>
          <a:pPr algn="ctr">
            <a:buNone/>
          </a:pPr>
          <a:endParaRPr lang="fr-FR">
            <a:solidFill>
              <a:srgbClr val="44546A">
                <a:hueOff val="0"/>
                <a:satOff val="0"/>
                <a:lumOff val="0"/>
                <a:alphaOff val="0"/>
              </a:srgbClr>
            </a:solidFill>
            <a:latin typeface="Calibri" panose="020F0502020204030204"/>
            <a:ea typeface="+mn-ea"/>
            <a:cs typeface="+mn-cs"/>
          </a:endParaRPr>
        </a:p>
      </dgm:t>
    </dgm:pt>
    <dgm:pt modelId="{63515177-854F-48C7-A789-33B649DAE7D1}" type="parTrans" cxnId="{60100CB4-EC06-4981-B676-7CDB23E3FDB6}">
      <dgm:prSet/>
      <dgm:spPr>
        <a:xfrm rot="16200000">
          <a:off x="2233827" y="1097091"/>
          <a:ext cx="272157" cy="29954"/>
        </a:xfrm>
        <a:custGeom>
          <a:avLst/>
          <a:gdLst/>
          <a:ahLst/>
          <a:cxnLst/>
          <a:rect l="0" t="0" r="0" b="0"/>
          <a:pathLst>
            <a:path>
              <a:moveTo>
                <a:pt x="0" y="14977"/>
              </a:moveTo>
              <a:lnTo>
                <a:pt x="272157" y="14977"/>
              </a:lnTo>
            </a:path>
          </a:pathLst>
        </a:custGeom>
        <a:noFill/>
        <a:ln w="12700" cap="flat" cmpd="sng" algn="ctr">
          <a:solidFill>
            <a:srgbClr val="44546A">
              <a:shade val="6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 algn="ctr">
            <a:buNone/>
          </a:pPr>
          <a:endParaRPr lang="fr-FR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DC0CF5CA-F169-48A3-A954-5DED9F804ED8}" type="sibTrans" cxnId="{60100CB4-EC06-4981-B676-7CDB23E3FDB6}">
      <dgm:prSet/>
      <dgm:spPr/>
      <dgm:t>
        <a:bodyPr/>
        <a:lstStyle/>
        <a:p>
          <a:pPr algn="ctr"/>
          <a:endParaRPr lang="fr-FR"/>
        </a:p>
      </dgm:t>
    </dgm:pt>
    <dgm:pt modelId="{DA414F37-2BFE-429B-AC5A-1228609F7E70}">
      <dgm:prSet phldrT="[Texte]"/>
      <dgm:spPr>
        <a:xfrm>
          <a:off x="2857180" y="870799"/>
          <a:ext cx="1650664" cy="1156807"/>
        </a:xfrm>
        <a:prstGeom prst="ellipse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rgbClr val="44546A">
              <a:shade val="8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 algn="ctr">
            <a:buNone/>
          </a:pPr>
          <a:r>
            <a:rPr lang="fr-FR">
              <a:solidFill>
                <a:srgbClr val="44546A">
                  <a:hueOff val="0"/>
                  <a:satOff val="0"/>
                  <a:lumOff val="0"/>
                  <a:alphaOff val="0"/>
                </a:srgbClr>
              </a:solidFill>
              <a:latin typeface="Calibri" panose="020F0502020204030204"/>
              <a:ea typeface="+mn-ea"/>
              <a:cs typeface="+mn-cs"/>
            </a:rPr>
            <a:t>quand:</a:t>
          </a:r>
        </a:p>
        <a:p>
          <a:pPr algn="ctr">
            <a:buNone/>
          </a:pPr>
          <a:endParaRPr lang="fr-FR">
            <a:solidFill>
              <a:srgbClr val="44546A">
                <a:hueOff val="0"/>
                <a:satOff val="0"/>
                <a:lumOff val="0"/>
                <a:alphaOff val="0"/>
              </a:srgbClr>
            </a:solidFill>
            <a:latin typeface="Calibri" panose="020F0502020204030204"/>
            <a:ea typeface="+mn-ea"/>
            <a:cs typeface="+mn-cs"/>
          </a:endParaRPr>
        </a:p>
        <a:p>
          <a:pPr algn="ctr">
            <a:buNone/>
          </a:pPr>
          <a:endParaRPr lang="fr-FR">
            <a:solidFill>
              <a:srgbClr val="44546A">
                <a:hueOff val="0"/>
                <a:satOff val="0"/>
                <a:lumOff val="0"/>
                <a:alphaOff val="0"/>
              </a:srgbClr>
            </a:solidFill>
            <a:latin typeface="Calibri" panose="020F0502020204030204"/>
            <a:ea typeface="+mn-ea"/>
            <a:cs typeface="+mn-cs"/>
          </a:endParaRPr>
        </a:p>
      </dgm:t>
    </dgm:pt>
    <dgm:pt modelId="{947BC0A9-EF47-459C-9C0E-70B9C9D1380D}" type="parTrans" cxnId="{17B9BA43-6E1F-4737-877E-2F873D4BD970}">
      <dgm:prSet/>
      <dgm:spPr>
        <a:xfrm>
          <a:off x="2639613" y="1434225"/>
          <a:ext cx="217566" cy="29954"/>
        </a:xfrm>
        <a:custGeom>
          <a:avLst/>
          <a:gdLst/>
          <a:ahLst/>
          <a:cxnLst/>
          <a:rect l="0" t="0" r="0" b="0"/>
          <a:pathLst>
            <a:path>
              <a:moveTo>
                <a:pt x="0" y="14977"/>
              </a:moveTo>
              <a:lnTo>
                <a:pt x="217566" y="14977"/>
              </a:lnTo>
            </a:path>
          </a:pathLst>
        </a:custGeom>
        <a:noFill/>
        <a:ln w="12700" cap="flat" cmpd="sng" algn="ctr">
          <a:solidFill>
            <a:srgbClr val="44546A">
              <a:shade val="6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 algn="ctr">
            <a:buNone/>
          </a:pPr>
          <a:endParaRPr lang="fr-FR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93E19405-07B7-45FD-B8B9-8E9844CDFE29}" type="sibTrans" cxnId="{17B9BA43-6E1F-4737-877E-2F873D4BD970}">
      <dgm:prSet/>
      <dgm:spPr/>
      <dgm:t>
        <a:bodyPr/>
        <a:lstStyle/>
        <a:p>
          <a:pPr algn="ctr"/>
          <a:endParaRPr lang="fr-FR"/>
        </a:p>
      </dgm:t>
    </dgm:pt>
    <dgm:pt modelId="{46DE2EAF-D93B-49DF-B8CA-621827B21AEE}">
      <dgm:prSet phldrT="[Texte]"/>
      <dgm:spPr>
        <a:xfrm>
          <a:off x="1530469" y="1925222"/>
          <a:ext cx="1678873" cy="1123408"/>
        </a:xfrm>
        <a:prstGeom prst="ellipse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rgbClr val="44546A">
              <a:shade val="8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 algn="ctr">
            <a:buNone/>
          </a:pPr>
          <a:r>
            <a:rPr lang="fr-FR">
              <a:solidFill>
                <a:srgbClr val="44546A">
                  <a:hueOff val="0"/>
                  <a:satOff val="0"/>
                  <a:lumOff val="0"/>
                  <a:alphaOff val="0"/>
                </a:srgbClr>
              </a:solidFill>
              <a:latin typeface="Calibri" panose="020F0502020204030204"/>
              <a:ea typeface="+mn-ea"/>
              <a:cs typeface="+mn-cs"/>
            </a:rPr>
            <a:t>quoi</a:t>
          </a:r>
        </a:p>
        <a:p>
          <a:pPr algn="ctr">
            <a:buNone/>
          </a:pPr>
          <a:endParaRPr lang="fr-FR">
            <a:solidFill>
              <a:srgbClr val="44546A">
                <a:hueOff val="0"/>
                <a:satOff val="0"/>
                <a:lumOff val="0"/>
                <a:alphaOff val="0"/>
              </a:srgbClr>
            </a:solidFill>
            <a:latin typeface="Calibri" panose="020F0502020204030204"/>
            <a:ea typeface="+mn-ea"/>
            <a:cs typeface="+mn-cs"/>
          </a:endParaRPr>
        </a:p>
        <a:p>
          <a:pPr algn="ctr">
            <a:buNone/>
          </a:pPr>
          <a:endParaRPr lang="fr-FR">
            <a:solidFill>
              <a:srgbClr val="44546A">
                <a:hueOff val="0"/>
                <a:satOff val="0"/>
                <a:lumOff val="0"/>
                <a:alphaOff val="0"/>
              </a:srgbClr>
            </a:solidFill>
            <a:latin typeface="Calibri" panose="020F0502020204030204"/>
            <a:ea typeface="+mn-ea"/>
            <a:cs typeface="+mn-cs"/>
          </a:endParaRPr>
        </a:p>
      </dgm:t>
    </dgm:pt>
    <dgm:pt modelId="{2CD05801-9730-417C-9CEE-608E092D7E42}" type="parTrans" cxnId="{17D9C727-B878-4BD8-9B68-E8217A122CEB}">
      <dgm:prSet/>
      <dgm:spPr>
        <a:xfrm rot="5400000">
          <a:off x="2232424" y="1772763"/>
          <a:ext cx="274963" cy="29954"/>
        </a:xfrm>
        <a:custGeom>
          <a:avLst/>
          <a:gdLst/>
          <a:ahLst/>
          <a:cxnLst/>
          <a:rect l="0" t="0" r="0" b="0"/>
          <a:pathLst>
            <a:path>
              <a:moveTo>
                <a:pt x="0" y="14977"/>
              </a:moveTo>
              <a:lnTo>
                <a:pt x="274963" y="14977"/>
              </a:lnTo>
            </a:path>
          </a:pathLst>
        </a:custGeom>
        <a:noFill/>
        <a:ln w="12700" cap="flat" cmpd="sng" algn="ctr">
          <a:solidFill>
            <a:srgbClr val="44546A">
              <a:shade val="6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 algn="ctr">
            <a:buNone/>
          </a:pPr>
          <a:endParaRPr lang="fr-FR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0B01A62C-B189-4ADD-A4BF-3499E8DCE538}" type="sibTrans" cxnId="{17D9C727-B878-4BD8-9B68-E8217A122CEB}">
      <dgm:prSet/>
      <dgm:spPr/>
      <dgm:t>
        <a:bodyPr/>
        <a:lstStyle/>
        <a:p>
          <a:pPr algn="ctr"/>
          <a:endParaRPr lang="fr-FR"/>
        </a:p>
      </dgm:t>
    </dgm:pt>
    <dgm:pt modelId="{00805B68-6231-4439-83DA-0093D00B566E}">
      <dgm:prSet phldrT="[Texte]"/>
      <dgm:spPr>
        <a:xfrm>
          <a:off x="312680" y="925905"/>
          <a:ext cx="1548139" cy="1046595"/>
        </a:xfrm>
        <a:prstGeom prst="ellipse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rgbClr val="44546A">
              <a:shade val="8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 algn="ctr">
            <a:buNone/>
          </a:pPr>
          <a:r>
            <a:rPr lang="fr-FR">
              <a:solidFill>
                <a:srgbClr val="44546A">
                  <a:hueOff val="0"/>
                  <a:satOff val="0"/>
                  <a:lumOff val="0"/>
                  <a:alphaOff val="0"/>
                </a:srgbClr>
              </a:solidFill>
              <a:latin typeface="Calibri" panose="020F0502020204030204"/>
              <a:ea typeface="+mn-ea"/>
              <a:cs typeface="+mn-cs"/>
            </a:rPr>
            <a:t>qui:</a:t>
          </a:r>
        </a:p>
        <a:p>
          <a:pPr algn="ctr">
            <a:buNone/>
          </a:pPr>
          <a:endParaRPr lang="fr-FR">
            <a:solidFill>
              <a:srgbClr val="44546A">
                <a:hueOff val="0"/>
                <a:satOff val="0"/>
                <a:lumOff val="0"/>
                <a:alphaOff val="0"/>
              </a:srgbClr>
            </a:solidFill>
            <a:latin typeface="Calibri" panose="020F0502020204030204"/>
            <a:ea typeface="+mn-ea"/>
            <a:cs typeface="+mn-cs"/>
          </a:endParaRPr>
        </a:p>
        <a:p>
          <a:pPr algn="ctr">
            <a:buNone/>
          </a:pPr>
          <a:endParaRPr lang="fr-FR">
            <a:solidFill>
              <a:srgbClr val="44546A">
                <a:hueOff val="0"/>
                <a:satOff val="0"/>
                <a:lumOff val="0"/>
                <a:alphaOff val="0"/>
              </a:srgbClr>
            </a:solidFill>
            <a:latin typeface="Calibri" panose="020F0502020204030204"/>
            <a:ea typeface="+mn-ea"/>
            <a:cs typeface="+mn-cs"/>
          </a:endParaRPr>
        </a:p>
      </dgm:t>
    </dgm:pt>
    <dgm:pt modelId="{D14F286B-4806-4CFD-A252-F18CD2FA736C}" type="parTrans" cxnId="{085BBF02-300B-46E7-8A97-760BC07F4461}">
      <dgm:prSet/>
      <dgm:spPr>
        <a:xfrm rot="10800000">
          <a:off x="1860820" y="1434225"/>
          <a:ext cx="239378" cy="29954"/>
        </a:xfrm>
        <a:custGeom>
          <a:avLst/>
          <a:gdLst/>
          <a:ahLst/>
          <a:cxnLst/>
          <a:rect l="0" t="0" r="0" b="0"/>
          <a:pathLst>
            <a:path>
              <a:moveTo>
                <a:pt x="0" y="14977"/>
              </a:moveTo>
              <a:lnTo>
                <a:pt x="239378" y="14977"/>
              </a:lnTo>
            </a:path>
          </a:pathLst>
        </a:custGeom>
        <a:noFill/>
        <a:ln w="12700" cap="flat" cmpd="sng" algn="ctr">
          <a:solidFill>
            <a:srgbClr val="44546A">
              <a:shade val="6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 algn="ctr">
            <a:buNone/>
          </a:pPr>
          <a:endParaRPr lang="fr-FR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9457C15C-EEE8-4E14-B2BD-B45EE50C1911}" type="sibTrans" cxnId="{085BBF02-300B-46E7-8A97-760BC07F4461}">
      <dgm:prSet/>
      <dgm:spPr/>
      <dgm:t>
        <a:bodyPr/>
        <a:lstStyle/>
        <a:p>
          <a:pPr algn="ctr"/>
          <a:endParaRPr lang="fr-FR"/>
        </a:p>
      </dgm:t>
    </dgm:pt>
    <dgm:pt modelId="{84ECC3A8-90E6-496C-A3EC-270A9E2A89EA}" type="pres">
      <dgm:prSet presAssocID="{527C537B-E317-4AE5-AC07-454CE35DA9A3}" presName="cycle" presStyleCnt="0">
        <dgm:presLayoutVars>
          <dgm:chMax val="1"/>
          <dgm:dir/>
          <dgm:animLvl val="ctr"/>
          <dgm:resizeHandles val="exact"/>
        </dgm:presLayoutVars>
      </dgm:prSet>
      <dgm:spPr/>
    </dgm:pt>
    <dgm:pt modelId="{CD638CFA-7CAF-433B-80C4-5300CC2695D4}" type="pres">
      <dgm:prSet presAssocID="{61D8C273-05ED-49E8-94F6-A4821E6DBE9C}" presName="centerShape" presStyleLbl="node0" presStyleIdx="0" presStyleCnt="1" custScaleX="67655" custScaleY="50434"/>
      <dgm:spPr/>
    </dgm:pt>
    <dgm:pt modelId="{F236068B-5E24-4BB9-99F6-1F83FFC52037}" type="pres">
      <dgm:prSet presAssocID="{63515177-854F-48C7-A789-33B649DAE7D1}" presName="Name9" presStyleLbl="parChTrans1D2" presStyleIdx="0" presStyleCnt="4"/>
      <dgm:spPr/>
    </dgm:pt>
    <dgm:pt modelId="{3E6B43F6-115A-4682-8C49-CF2D393B6F4D}" type="pres">
      <dgm:prSet presAssocID="{63515177-854F-48C7-A789-33B649DAE7D1}" presName="connTx" presStyleLbl="parChTrans1D2" presStyleIdx="0" presStyleCnt="4"/>
      <dgm:spPr/>
    </dgm:pt>
    <dgm:pt modelId="{1279D252-5FE6-43A0-8DBF-5F6AEB2DCBAD}" type="pres">
      <dgm:prSet presAssocID="{520AC980-245E-4DF8-8597-9530DF5DA1F8}" presName="node" presStyleLbl="node1" presStyleIdx="0" presStyleCnt="4" custScaleX="193999" custScaleY="141605">
        <dgm:presLayoutVars>
          <dgm:bulletEnabled val="1"/>
        </dgm:presLayoutVars>
      </dgm:prSet>
      <dgm:spPr/>
    </dgm:pt>
    <dgm:pt modelId="{A6FA0C1F-1D6D-4C74-B6A2-CBEEC7255A76}" type="pres">
      <dgm:prSet presAssocID="{947BC0A9-EF47-459C-9C0E-70B9C9D1380D}" presName="Name9" presStyleLbl="parChTrans1D2" presStyleIdx="1" presStyleCnt="4"/>
      <dgm:spPr/>
    </dgm:pt>
    <dgm:pt modelId="{5642B9DA-8461-44D4-97E1-E5BE93B19D24}" type="pres">
      <dgm:prSet presAssocID="{947BC0A9-EF47-459C-9C0E-70B9C9D1380D}" presName="connTx" presStyleLbl="parChTrans1D2" presStyleIdx="1" presStyleCnt="4"/>
      <dgm:spPr/>
    </dgm:pt>
    <dgm:pt modelId="{9852669E-25B8-44A3-8A44-59A001B072A3}" type="pres">
      <dgm:prSet presAssocID="{DA414F37-2BFE-429B-AC5A-1228609F7E70}" presName="node" presStyleLbl="node1" presStyleIdx="1" presStyleCnt="4" custScaleX="207031" custScaleY="145090" custRadScaleRad="126489">
        <dgm:presLayoutVars>
          <dgm:bulletEnabled val="1"/>
        </dgm:presLayoutVars>
      </dgm:prSet>
      <dgm:spPr/>
    </dgm:pt>
    <dgm:pt modelId="{31848D4B-D22D-4715-9201-72F564DC6F1E}" type="pres">
      <dgm:prSet presAssocID="{2CD05801-9730-417C-9CEE-608E092D7E42}" presName="Name9" presStyleLbl="parChTrans1D2" presStyleIdx="2" presStyleCnt="4"/>
      <dgm:spPr/>
    </dgm:pt>
    <dgm:pt modelId="{D9B899C3-177E-4195-9C63-F102FE4D3D34}" type="pres">
      <dgm:prSet presAssocID="{2CD05801-9730-417C-9CEE-608E092D7E42}" presName="connTx" presStyleLbl="parChTrans1D2" presStyleIdx="2" presStyleCnt="4"/>
      <dgm:spPr/>
    </dgm:pt>
    <dgm:pt modelId="{085B16B4-E32E-403D-9B4F-C71237354903}" type="pres">
      <dgm:prSet presAssocID="{46DE2EAF-D93B-49DF-B8CA-621827B21AEE}" presName="node" presStyleLbl="node1" presStyleIdx="2" presStyleCnt="4" custScaleX="210569" custScaleY="140901">
        <dgm:presLayoutVars>
          <dgm:bulletEnabled val="1"/>
        </dgm:presLayoutVars>
      </dgm:prSet>
      <dgm:spPr/>
    </dgm:pt>
    <dgm:pt modelId="{F0C2D58B-5D22-4129-8CF9-8055368371D8}" type="pres">
      <dgm:prSet presAssocID="{D14F286B-4806-4CFD-A252-F18CD2FA736C}" presName="Name9" presStyleLbl="parChTrans1D2" presStyleIdx="3" presStyleCnt="4"/>
      <dgm:spPr/>
    </dgm:pt>
    <dgm:pt modelId="{A80B2AAA-B65C-4E0D-B02F-05F648773CF6}" type="pres">
      <dgm:prSet presAssocID="{D14F286B-4806-4CFD-A252-F18CD2FA736C}" presName="connTx" presStyleLbl="parChTrans1D2" presStyleIdx="3" presStyleCnt="4"/>
      <dgm:spPr/>
    </dgm:pt>
    <dgm:pt modelId="{55975377-5E49-43AE-8E44-CFD52C341843}" type="pres">
      <dgm:prSet presAssocID="{00805B68-6231-4439-83DA-0093D00B566E}" presName="node" presStyleLbl="node1" presStyleIdx="3" presStyleCnt="4" custScaleX="194172" custScaleY="131267" custRadScaleRad="123651">
        <dgm:presLayoutVars>
          <dgm:bulletEnabled val="1"/>
        </dgm:presLayoutVars>
      </dgm:prSet>
      <dgm:spPr/>
    </dgm:pt>
  </dgm:ptLst>
  <dgm:cxnLst>
    <dgm:cxn modelId="{E49FE100-1A5F-47B1-958C-31BF42D821AA}" type="presOf" srcId="{63515177-854F-48C7-A789-33B649DAE7D1}" destId="{3E6B43F6-115A-4682-8C49-CF2D393B6F4D}" srcOrd="1" destOrd="0" presId="urn:microsoft.com/office/officeart/2005/8/layout/radial1"/>
    <dgm:cxn modelId="{085BBF02-300B-46E7-8A97-760BC07F4461}" srcId="{61D8C273-05ED-49E8-94F6-A4821E6DBE9C}" destId="{00805B68-6231-4439-83DA-0093D00B566E}" srcOrd="3" destOrd="0" parTransId="{D14F286B-4806-4CFD-A252-F18CD2FA736C}" sibTransId="{9457C15C-EEE8-4E14-B2BD-B45EE50C1911}"/>
    <dgm:cxn modelId="{3E36650F-3C2A-4C1A-96EF-6CBC53278D1A}" type="presOf" srcId="{520AC980-245E-4DF8-8597-9530DF5DA1F8}" destId="{1279D252-5FE6-43A0-8DBF-5F6AEB2DCBAD}" srcOrd="0" destOrd="0" presId="urn:microsoft.com/office/officeart/2005/8/layout/radial1"/>
    <dgm:cxn modelId="{0036DD16-BAD8-4D5B-B577-6101EFEAD8A5}" type="presOf" srcId="{46DE2EAF-D93B-49DF-B8CA-621827B21AEE}" destId="{085B16B4-E32E-403D-9B4F-C71237354903}" srcOrd="0" destOrd="0" presId="urn:microsoft.com/office/officeart/2005/8/layout/radial1"/>
    <dgm:cxn modelId="{17D9C727-B878-4BD8-9B68-E8217A122CEB}" srcId="{61D8C273-05ED-49E8-94F6-A4821E6DBE9C}" destId="{46DE2EAF-D93B-49DF-B8CA-621827B21AEE}" srcOrd="2" destOrd="0" parTransId="{2CD05801-9730-417C-9CEE-608E092D7E42}" sibTransId="{0B01A62C-B189-4ADD-A4BF-3499E8DCE538}"/>
    <dgm:cxn modelId="{E9563C33-94DC-433B-B537-23494F6B643E}" srcId="{527C537B-E317-4AE5-AC07-454CE35DA9A3}" destId="{61D8C273-05ED-49E8-94F6-A4821E6DBE9C}" srcOrd="0" destOrd="0" parTransId="{46B67147-0383-42CD-910E-BAE10D3D9224}" sibTransId="{8FAB5ED3-900B-4340-8E5C-A84C575D71C2}"/>
    <dgm:cxn modelId="{17B9BA43-6E1F-4737-877E-2F873D4BD970}" srcId="{61D8C273-05ED-49E8-94F6-A4821E6DBE9C}" destId="{DA414F37-2BFE-429B-AC5A-1228609F7E70}" srcOrd="1" destOrd="0" parTransId="{947BC0A9-EF47-459C-9C0E-70B9C9D1380D}" sibTransId="{93E19405-07B7-45FD-B8B9-8E9844CDFE29}"/>
    <dgm:cxn modelId="{E7FFA647-3413-4907-B79F-715A01CF728C}" type="presOf" srcId="{63515177-854F-48C7-A789-33B649DAE7D1}" destId="{F236068B-5E24-4BB9-99F6-1F83FFC52037}" srcOrd="0" destOrd="0" presId="urn:microsoft.com/office/officeart/2005/8/layout/radial1"/>
    <dgm:cxn modelId="{071EE650-89AB-45C2-A8DE-3019C24E423C}" type="presOf" srcId="{DA414F37-2BFE-429B-AC5A-1228609F7E70}" destId="{9852669E-25B8-44A3-8A44-59A001B072A3}" srcOrd="0" destOrd="0" presId="urn:microsoft.com/office/officeart/2005/8/layout/radial1"/>
    <dgm:cxn modelId="{E1CB2A5A-799B-4E88-A2CE-69401C78EC2B}" type="presOf" srcId="{947BC0A9-EF47-459C-9C0E-70B9C9D1380D}" destId="{5642B9DA-8461-44D4-97E1-E5BE93B19D24}" srcOrd="1" destOrd="0" presId="urn:microsoft.com/office/officeart/2005/8/layout/radial1"/>
    <dgm:cxn modelId="{14397985-508F-4EF8-80EB-FBDE9CB98700}" type="presOf" srcId="{00805B68-6231-4439-83DA-0093D00B566E}" destId="{55975377-5E49-43AE-8E44-CFD52C341843}" srcOrd="0" destOrd="0" presId="urn:microsoft.com/office/officeart/2005/8/layout/radial1"/>
    <dgm:cxn modelId="{6B34159E-906A-4A6F-B0FB-DBB593A65EA0}" type="presOf" srcId="{D14F286B-4806-4CFD-A252-F18CD2FA736C}" destId="{F0C2D58B-5D22-4129-8CF9-8055368371D8}" srcOrd="0" destOrd="0" presId="urn:microsoft.com/office/officeart/2005/8/layout/radial1"/>
    <dgm:cxn modelId="{334703B0-8A06-499F-A75E-954D062274B5}" type="presOf" srcId="{2CD05801-9730-417C-9CEE-608E092D7E42}" destId="{31848D4B-D22D-4715-9201-72F564DC6F1E}" srcOrd="0" destOrd="0" presId="urn:microsoft.com/office/officeart/2005/8/layout/radial1"/>
    <dgm:cxn modelId="{60100CB4-EC06-4981-B676-7CDB23E3FDB6}" srcId="{61D8C273-05ED-49E8-94F6-A4821E6DBE9C}" destId="{520AC980-245E-4DF8-8597-9530DF5DA1F8}" srcOrd="0" destOrd="0" parTransId="{63515177-854F-48C7-A789-33B649DAE7D1}" sibTransId="{DC0CF5CA-F169-48A3-A954-5DED9F804ED8}"/>
    <dgm:cxn modelId="{709D6BBC-0786-435A-9FAC-47CFF7687ADC}" type="presOf" srcId="{2CD05801-9730-417C-9CEE-608E092D7E42}" destId="{D9B899C3-177E-4195-9C63-F102FE4D3D34}" srcOrd="1" destOrd="0" presId="urn:microsoft.com/office/officeart/2005/8/layout/radial1"/>
    <dgm:cxn modelId="{DE43ACD2-6B69-4924-B0DB-8BAD17776EF9}" type="presOf" srcId="{947BC0A9-EF47-459C-9C0E-70B9C9D1380D}" destId="{A6FA0C1F-1D6D-4C74-B6A2-CBEEC7255A76}" srcOrd="0" destOrd="0" presId="urn:microsoft.com/office/officeart/2005/8/layout/radial1"/>
    <dgm:cxn modelId="{35B393E1-EBB0-451B-8ED1-578C5650B9AA}" type="presOf" srcId="{527C537B-E317-4AE5-AC07-454CE35DA9A3}" destId="{84ECC3A8-90E6-496C-A3EC-270A9E2A89EA}" srcOrd="0" destOrd="0" presId="urn:microsoft.com/office/officeart/2005/8/layout/radial1"/>
    <dgm:cxn modelId="{52A9F5F8-E44B-4F66-9753-B7A80B3E6A8B}" type="presOf" srcId="{61D8C273-05ED-49E8-94F6-A4821E6DBE9C}" destId="{CD638CFA-7CAF-433B-80C4-5300CC2695D4}" srcOrd="0" destOrd="0" presId="urn:microsoft.com/office/officeart/2005/8/layout/radial1"/>
    <dgm:cxn modelId="{3BF3F7FF-2749-4E18-A5C9-DD42A7BC7C1C}" type="presOf" srcId="{D14F286B-4806-4CFD-A252-F18CD2FA736C}" destId="{A80B2AAA-B65C-4E0D-B02F-05F648773CF6}" srcOrd="1" destOrd="0" presId="urn:microsoft.com/office/officeart/2005/8/layout/radial1"/>
    <dgm:cxn modelId="{8D4FFD07-F64A-483C-99A0-E33C0C63A5D6}" type="presParOf" srcId="{84ECC3A8-90E6-496C-A3EC-270A9E2A89EA}" destId="{CD638CFA-7CAF-433B-80C4-5300CC2695D4}" srcOrd="0" destOrd="0" presId="urn:microsoft.com/office/officeart/2005/8/layout/radial1"/>
    <dgm:cxn modelId="{90D7C740-692A-46D0-87B0-24D0C2B00BC5}" type="presParOf" srcId="{84ECC3A8-90E6-496C-A3EC-270A9E2A89EA}" destId="{F236068B-5E24-4BB9-99F6-1F83FFC52037}" srcOrd="1" destOrd="0" presId="urn:microsoft.com/office/officeart/2005/8/layout/radial1"/>
    <dgm:cxn modelId="{A32CAB55-9657-4A44-B57E-39A70EF53DDA}" type="presParOf" srcId="{F236068B-5E24-4BB9-99F6-1F83FFC52037}" destId="{3E6B43F6-115A-4682-8C49-CF2D393B6F4D}" srcOrd="0" destOrd="0" presId="urn:microsoft.com/office/officeart/2005/8/layout/radial1"/>
    <dgm:cxn modelId="{2CA28350-DAB7-492C-BA03-F0740849A2DD}" type="presParOf" srcId="{84ECC3A8-90E6-496C-A3EC-270A9E2A89EA}" destId="{1279D252-5FE6-43A0-8DBF-5F6AEB2DCBAD}" srcOrd="2" destOrd="0" presId="urn:microsoft.com/office/officeart/2005/8/layout/radial1"/>
    <dgm:cxn modelId="{BAD63271-C2AB-4501-A00D-AF17F1C97412}" type="presParOf" srcId="{84ECC3A8-90E6-496C-A3EC-270A9E2A89EA}" destId="{A6FA0C1F-1D6D-4C74-B6A2-CBEEC7255A76}" srcOrd="3" destOrd="0" presId="urn:microsoft.com/office/officeart/2005/8/layout/radial1"/>
    <dgm:cxn modelId="{060BB8DF-7B04-4BCA-9840-712DF1D4CA0F}" type="presParOf" srcId="{A6FA0C1F-1D6D-4C74-B6A2-CBEEC7255A76}" destId="{5642B9DA-8461-44D4-97E1-E5BE93B19D24}" srcOrd="0" destOrd="0" presId="urn:microsoft.com/office/officeart/2005/8/layout/radial1"/>
    <dgm:cxn modelId="{49358036-1940-4DD2-BEED-965FA33A4A7A}" type="presParOf" srcId="{84ECC3A8-90E6-496C-A3EC-270A9E2A89EA}" destId="{9852669E-25B8-44A3-8A44-59A001B072A3}" srcOrd="4" destOrd="0" presId="urn:microsoft.com/office/officeart/2005/8/layout/radial1"/>
    <dgm:cxn modelId="{1E5BF181-8266-4C78-929D-89AD4518D348}" type="presParOf" srcId="{84ECC3A8-90E6-496C-A3EC-270A9E2A89EA}" destId="{31848D4B-D22D-4715-9201-72F564DC6F1E}" srcOrd="5" destOrd="0" presId="urn:microsoft.com/office/officeart/2005/8/layout/radial1"/>
    <dgm:cxn modelId="{33A6DD59-C2C8-4FDE-B5F9-E87B28836482}" type="presParOf" srcId="{31848D4B-D22D-4715-9201-72F564DC6F1E}" destId="{D9B899C3-177E-4195-9C63-F102FE4D3D34}" srcOrd="0" destOrd="0" presId="urn:microsoft.com/office/officeart/2005/8/layout/radial1"/>
    <dgm:cxn modelId="{C25BF00F-F669-40A3-B352-72F3C8E77999}" type="presParOf" srcId="{84ECC3A8-90E6-496C-A3EC-270A9E2A89EA}" destId="{085B16B4-E32E-403D-9B4F-C71237354903}" srcOrd="6" destOrd="0" presId="urn:microsoft.com/office/officeart/2005/8/layout/radial1"/>
    <dgm:cxn modelId="{127129B0-07E3-470C-AC64-0B8E90448D9B}" type="presParOf" srcId="{84ECC3A8-90E6-496C-A3EC-270A9E2A89EA}" destId="{F0C2D58B-5D22-4129-8CF9-8055368371D8}" srcOrd="7" destOrd="0" presId="urn:microsoft.com/office/officeart/2005/8/layout/radial1"/>
    <dgm:cxn modelId="{891556F2-6A41-457F-BC0F-F96A61DB6D6E}" type="presParOf" srcId="{F0C2D58B-5D22-4129-8CF9-8055368371D8}" destId="{A80B2AAA-B65C-4E0D-B02F-05F648773CF6}" srcOrd="0" destOrd="0" presId="urn:microsoft.com/office/officeart/2005/8/layout/radial1"/>
    <dgm:cxn modelId="{4A1034BB-D957-4C68-9A81-0745C82832DC}" type="presParOf" srcId="{84ECC3A8-90E6-496C-A3EC-270A9E2A89EA}" destId="{55975377-5E49-43AE-8E44-CFD52C341843}" srcOrd="8" destOrd="0" presId="urn:microsoft.com/office/officeart/2005/8/layout/radial1"/>
  </dgm:cxnLst>
  <dgm:bg/>
  <dgm:whole/>
  <dgm:extLst>
    <a:ext uri="http://schemas.microsoft.com/office/drawing/2008/diagram">
      <dsp:dataModelExt xmlns:dsp="http://schemas.microsoft.com/office/drawing/2008/diagram" relId="rId17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CD638CFA-7CAF-433B-80C4-5300CC2695D4}">
      <dsp:nvSpPr>
        <dsp:cNvPr id="0" name=""/>
        <dsp:cNvSpPr/>
      </dsp:nvSpPr>
      <dsp:spPr>
        <a:xfrm>
          <a:off x="2100198" y="1248147"/>
          <a:ext cx="539415" cy="402111"/>
        </a:xfrm>
        <a:prstGeom prst="ellipse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rgbClr val="44546A">
              <a:shade val="8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350" tIns="6350" rIns="6350" bIns="63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fr-FR" sz="1000" kern="1200">
              <a:solidFill>
                <a:srgbClr val="44546A">
                  <a:hueOff val="0"/>
                  <a:satOff val="0"/>
                  <a:lumOff val="0"/>
                  <a:alphaOff val="0"/>
                </a:srgbClr>
              </a:solidFill>
              <a:latin typeface="Calibri" panose="020F0502020204030204"/>
              <a:ea typeface="+mn-ea"/>
              <a:cs typeface="+mn-cs"/>
            </a:rPr>
            <a:t>MEMO</a:t>
          </a:r>
        </a:p>
      </dsp:txBody>
      <dsp:txXfrm>
        <a:off x="2179193" y="1307035"/>
        <a:ext cx="381425" cy="284335"/>
      </dsp:txXfrm>
    </dsp:sp>
    <dsp:sp modelId="{F236068B-5E24-4BB9-99F6-1F83FFC52037}">
      <dsp:nvSpPr>
        <dsp:cNvPr id="0" name=""/>
        <dsp:cNvSpPr/>
      </dsp:nvSpPr>
      <dsp:spPr>
        <a:xfrm rot="16200000">
          <a:off x="2233827" y="1097091"/>
          <a:ext cx="272157" cy="29954"/>
        </a:xfrm>
        <a:custGeom>
          <a:avLst/>
          <a:gdLst/>
          <a:ahLst/>
          <a:cxnLst/>
          <a:rect l="0" t="0" r="0" b="0"/>
          <a:pathLst>
            <a:path>
              <a:moveTo>
                <a:pt x="0" y="14977"/>
              </a:moveTo>
              <a:lnTo>
                <a:pt x="272157" y="14977"/>
              </a:lnTo>
            </a:path>
          </a:pathLst>
        </a:custGeom>
        <a:noFill/>
        <a:ln w="12700" cap="flat" cmpd="sng" algn="ctr">
          <a:solidFill>
            <a:srgbClr val="44546A">
              <a:shade val="6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fr-FR" sz="5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363102" y="1118871"/>
        <a:ext cx="0" cy="0"/>
      </dsp:txXfrm>
    </dsp:sp>
    <dsp:sp modelId="{1279D252-5FE6-43A0-8DBF-5F6AEB2DCBAD}">
      <dsp:nvSpPr>
        <dsp:cNvPr id="0" name=""/>
        <dsp:cNvSpPr/>
      </dsp:nvSpPr>
      <dsp:spPr>
        <a:xfrm>
          <a:off x="1596526" y="-153031"/>
          <a:ext cx="1546760" cy="1129021"/>
        </a:xfrm>
        <a:prstGeom prst="ellipse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rgbClr val="44546A">
              <a:shade val="8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350" tIns="6350" rIns="6350" bIns="63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fr-FR" sz="1000" kern="1200">
              <a:solidFill>
                <a:srgbClr val="44546A">
                  <a:hueOff val="0"/>
                  <a:satOff val="0"/>
                  <a:lumOff val="0"/>
                  <a:alphaOff val="0"/>
                </a:srgbClr>
              </a:solidFill>
              <a:latin typeface="Calibri" panose="020F0502020204030204"/>
              <a:ea typeface="+mn-ea"/>
              <a:cs typeface="+mn-cs"/>
            </a:rPr>
            <a:t>où:</a:t>
          </a:r>
        </a:p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fr-FR" sz="1000" kern="1200">
            <a:solidFill>
              <a:srgbClr val="44546A">
                <a:hueOff val="0"/>
                <a:satOff val="0"/>
                <a:lumOff val="0"/>
                <a:alphaOff val="0"/>
              </a:srgbClr>
            </a:solidFill>
            <a:latin typeface="Calibri" panose="020F0502020204030204"/>
            <a:ea typeface="+mn-ea"/>
            <a:cs typeface="+mn-cs"/>
          </a:endParaRPr>
        </a:p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fr-FR" sz="1000" kern="1200">
            <a:solidFill>
              <a:srgbClr val="44546A">
                <a:hueOff val="0"/>
                <a:satOff val="0"/>
                <a:lumOff val="0"/>
                <a:alphaOff val="0"/>
              </a:srgbClr>
            </a:solidFill>
            <a:latin typeface="Calibri" panose="020F0502020204030204"/>
            <a:ea typeface="+mn-ea"/>
            <a:cs typeface="+mn-cs"/>
          </a:endParaRPr>
        </a:p>
      </dsp:txBody>
      <dsp:txXfrm>
        <a:off x="1823044" y="12310"/>
        <a:ext cx="1093724" cy="798339"/>
      </dsp:txXfrm>
    </dsp:sp>
    <dsp:sp modelId="{A6FA0C1F-1D6D-4C74-B6A2-CBEEC7255A76}">
      <dsp:nvSpPr>
        <dsp:cNvPr id="0" name=""/>
        <dsp:cNvSpPr/>
      </dsp:nvSpPr>
      <dsp:spPr>
        <a:xfrm>
          <a:off x="2639613" y="1434225"/>
          <a:ext cx="217566" cy="29954"/>
        </a:xfrm>
        <a:custGeom>
          <a:avLst/>
          <a:gdLst/>
          <a:ahLst/>
          <a:cxnLst/>
          <a:rect l="0" t="0" r="0" b="0"/>
          <a:pathLst>
            <a:path>
              <a:moveTo>
                <a:pt x="0" y="14977"/>
              </a:moveTo>
              <a:lnTo>
                <a:pt x="217566" y="14977"/>
              </a:lnTo>
            </a:path>
          </a:pathLst>
        </a:custGeom>
        <a:noFill/>
        <a:ln w="12700" cap="flat" cmpd="sng" algn="ctr">
          <a:solidFill>
            <a:srgbClr val="44546A">
              <a:shade val="6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fr-FR" sz="5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742957" y="1443764"/>
        <a:ext cx="0" cy="0"/>
      </dsp:txXfrm>
    </dsp:sp>
    <dsp:sp modelId="{9852669E-25B8-44A3-8A44-59A001B072A3}">
      <dsp:nvSpPr>
        <dsp:cNvPr id="0" name=""/>
        <dsp:cNvSpPr/>
      </dsp:nvSpPr>
      <dsp:spPr>
        <a:xfrm>
          <a:off x="2857180" y="870799"/>
          <a:ext cx="1650664" cy="1156807"/>
        </a:xfrm>
        <a:prstGeom prst="ellipse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rgbClr val="44546A">
              <a:shade val="8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350" tIns="6350" rIns="6350" bIns="63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fr-FR" sz="1000" kern="1200">
              <a:solidFill>
                <a:srgbClr val="44546A">
                  <a:hueOff val="0"/>
                  <a:satOff val="0"/>
                  <a:lumOff val="0"/>
                  <a:alphaOff val="0"/>
                </a:srgbClr>
              </a:solidFill>
              <a:latin typeface="Calibri" panose="020F0502020204030204"/>
              <a:ea typeface="+mn-ea"/>
              <a:cs typeface="+mn-cs"/>
            </a:rPr>
            <a:t>quand:</a:t>
          </a:r>
        </a:p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fr-FR" sz="1000" kern="1200">
            <a:solidFill>
              <a:srgbClr val="44546A">
                <a:hueOff val="0"/>
                <a:satOff val="0"/>
                <a:lumOff val="0"/>
                <a:alphaOff val="0"/>
              </a:srgbClr>
            </a:solidFill>
            <a:latin typeface="Calibri" panose="020F0502020204030204"/>
            <a:ea typeface="+mn-ea"/>
            <a:cs typeface="+mn-cs"/>
          </a:endParaRPr>
        </a:p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fr-FR" sz="1000" kern="1200">
            <a:solidFill>
              <a:srgbClr val="44546A">
                <a:hueOff val="0"/>
                <a:satOff val="0"/>
                <a:lumOff val="0"/>
                <a:alphaOff val="0"/>
              </a:srgbClr>
            </a:solidFill>
            <a:latin typeface="Calibri" panose="020F0502020204030204"/>
            <a:ea typeface="+mn-ea"/>
            <a:cs typeface="+mn-cs"/>
          </a:endParaRPr>
        </a:p>
      </dsp:txBody>
      <dsp:txXfrm>
        <a:off x="3098914" y="1040209"/>
        <a:ext cx="1167196" cy="817987"/>
      </dsp:txXfrm>
    </dsp:sp>
    <dsp:sp modelId="{31848D4B-D22D-4715-9201-72F564DC6F1E}">
      <dsp:nvSpPr>
        <dsp:cNvPr id="0" name=""/>
        <dsp:cNvSpPr/>
      </dsp:nvSpPr>
      <dsp:spPr>
        <a:xfrm rot="5400000">
          <a:off x="2232424" y="1772763"/>
          <a:ext cx="274963" cy="29954"/>
        </a:xfrm>
        <a:custGeom>
          <a:avLst/>
          <a:gdLst/>
          <a:ahLst/>
          <a:cxnLst/>
          <a:rect l="0" t="0" r="0" b="0"/>
          <a:pathLst>
            <a:path>
              <a:moveTo>
                <a:pt x="0" y="14977"/>
              </a:moveTo>
              <a:lnTo>
                <a:pt x="274963" y="14977"/>
              </a:lnTo>
            </a:path>
          </a:pathLst>
        </a:custGeom>
        <a:noFill/>
        <a:ln w="12700" cap="flat" cmpd="sng" algn="ctr">
          <a:solidFill>
            <a:srgbClr val="44546A">
              <a:shade val="6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fr-FR" sz="5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376780" y="1780866"/>
        <a:ext cx="0" cy="0"/>
      </dsp:txXfrm>
    </dsp:sp>
    <dsp:sp modelId="{085B16B4-E32E-403D-9B4F-C71237354903}">
      <dsp:nvSpPr>
        <dsp:cNvPr id="0" name=""/>
        <dsp:cNvSpPr/>
      </dsp:nvSpPr>
      <dsp:spPr>
        <a:xfrm>
          <a:off x="1530469" y="1925222"/>
          <a:ext cx="1678873" cy="1123408"/>
        </a:xfrm>
        <a:prstGeom prst="ellipse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rgbClr val="44546A">
              <a:shade val="8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350" tIns="6350" rIns="6350" bIns="63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fr-FR" sz="1000" kern="1200">
              <a:solidFill>
                <a:srgbClr val="44546A">
                  <a:hueOff val="0"/>
                  <a:satOff val="0"/>
                  <a:lumOff val="0"/>
                  <a:alphaOff val="0"/>
                </a:srgbClr>
              </a:solidFill>
              <a:latin typeface="Calibri" panose="020F0502020204030204"/>
              <a:ea typeface="+mn-ea"/>
              <a:cs typeface="+mn-cs"/>
            </a:rPr>
            <a:t>quoi</a:t>
          </a:r>
        </a:p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fr-FR" sz="1000" kern="1200">
            <a:solidFill>
              <a:srgbClr val="44546A">
                <a:hueOff val="0"/>
                <a:satOff val="0"/>
                <a:lumOff val="0"/>
                <a:alphaOff val="0"/>
              </a:srgbClr>
            </a:solidFill>
            <a:latin typeface="Calibri" panose="020F0502020204030204"/>
            <a:ea typeface="+mn-ea"/>
            <a:cs typeface="+mn-cs"/>
          </a:endParaRPr>
        </a:p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fr-FR" sz="1000" kern="1200">
            <a:solidFill>
              <a:srgbClr val="44546A">
                <a:hueOff val="0"/>
                <a:satOff val="0"/>
                <a:lumOff val="0"/>
                <a:alphaOff val="0"/>
              </a:srgbClr>
            </a:solidFill>
            <a:latin typeface="Calibri" panose="020F0502020204030204"/>
            <a:ea typeface="+mn-ea"/>
            <a:cs typeface="+mn-cs"/>
          </a:endParaRPr>
        </a:p>
      </dsp:txBody>
      <dsp:txXfrm>
        <a:off x="1776334" y="2089741"/>
        <a:ext cx="1187143" cy="794370"/>
      </dsp:txXfrm>
    </dsp:sp>
    <dsp:sp modelId="{F0C2D58B-5D22-4129-8CF9-8055368371D8}">
      <dsp:nvSpPr>
        <dsp:cNvPr id="0" name=""/>
        <dsp:cNvSpPr/>
      </dsp:nvSpPr>
      <dsp:spPr>
        <a:xfrm rot="10800000">
          <a:off x="1860820" y="1434225"/>
          <a:ext cx="239378" cy="29954"/>
        </a:xfrm>
        <a:custGeom>
          <a:avLst/>
          <a:gdLst/>
          <a:ahLst/>
          <a:cxnLst/>
          <a:rect l="0" t="0" r="0" b="0"/>
          <a:pathLst>
            <a:path>
              <a:moveTo>
                <a:pt x="0" y="14977"/>
              </a:moveTo>
              <a:lnTo>
                <a:pt x="239378" y="14977"/>
              </a:lnTo>
            </a:path>
          </a:pathLst>
        </a:custGeom>
        <a:noFill/>
        <a:ln w="12700" cap="flat" cmpd="sng" algn="ctr">
          <a:solidFill>
            <a:srgbClr val="44546A">
              <a:shade val="6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fr-FR" sz="5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 rot="10800000">
        <a:off x="1986492" y="1455186"/>
        <a:ext cx="0" cy="0"/>
      </dsp:txXfrm>
    </dsp:sp>
    <dsp:sp modelId="{55975377-5E49-43AE-8E44-CFD52C341843}">
      <dsp:nvSpPr>
        <dsp:cNvPr id="0" name=""/>
        <dsp:cNvSpPr/>
      </dsp:nvSpPr>
      <dsp:spPr>
        <a:xfrm>
          <a:off x="312680" y="925905"/>
          <a:ext cx="1548139" cy="1046595"/>
        </a:xfrm>
        <a:prstGeom prst="ellipse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rgbClr val="44546A">
              <a:shade val="8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350" tIns="6350" rIns="6350" bIns="63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fr-FR" sz="1000" kern="1200">
              <a:solidFill>
                <a:srgbClr val="44546A">
                  <a:hueOff val="0"/>
                  <a:satOff val="0"/>
                  <a:lumOff val="0"/>
                  <a:alphaOff val="0"/>
                </a:srgbClr>
              </a:solidFill>
              <a:latin typeface="Calibri" panose="020F0502020204030204"/>
              <a:ea typeface="+mn-ea"/>
              <a:cs typeface="+mn-cs"/>
            </a:rPr>
            <a:t>qui:</a:t>
          </a:r>
        </a:p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fr-FR" sz="1000" kern="1200">
            <a:solidFill>
              <a:srgbClr val="44546A">
                <a:hueOff val="0"/>
                <a:satOff val="0"/>
                <a:lumOff val="0"/>
                <a:alphaOff val="0"/>
              </a:srgbClr>
            </a:solidFill>
            <a:latin typeface="Calibri" panose="020F0502020204030204"/>
            <a:ea typeface="+mn-ea"/>
            <a:cs typeface="+mn-cs"/>
          </a:endParaRPr>
        </a:p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fr-FR" sz="1000" kern="1200">
            <a:solidFill>
              <a:srgbClr val="44546A">
                <a:hueOff val="0"/>
                <a:satOff val="0"/>
                <a:lumOff val="0"/>
                <a:alphaOff val="0"/>
              </a:srgbClr>
            </a:solidFill>
            <a:latin typeface="Calibri" panose="020F0502020204030204"/>
            <a:ea typeface="+mn-ea"/>
            <a:cs typeface="+mn-cs"/>
          </a:endParaRPr>
        </a:p>
      </dsp:txBody>
      <dsp:txXfrm>
        <a:off x="539400" y="1079175"/>
        <a:ext cx="1094699" cy="740055"/>
      </dsp:txXfrm>
    </dsp:sp>
  </dsp:spTree>
</dsp:drawing>
</file>

<file path=word/diagrams/drawing2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CD638CFA-7CAF-433B-80C4-5300CC2695D4}">
      <dsp:nvSpPr>
        <dsp:cNvPr id="0" name=""/>
        <dsp:cNvSpPr/>
      </dsp:nvSpPr>
      <dsp:spPr>
        <a:xfrm>
          <a:off x="2100198" y="1248147"/>
          <a:ext cx="539415" cy="402111"/>
        </a:xfrm>
        <a:prstGeom prst="ellipse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rgbClr val="44546A">
              <a:shade val="8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350" tIns="6350" rIns="6350" bIns="63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fr-FR" sz="1000" kern="1200">
              <a:solidFill>
                <a:srgbClr val="44546A">
                  <a:hueOff val="0"/>
                  <a:satOff val="0"/>
                  <a:lumOff val="0"/>
                  <a:alphaOff val="0"/>
                </a:srgbClr>
              </a:solidFill>
              <a:latin typeface="Calibri" panose="020F0502020204030204"/>
              <a:ea typeface="+mn-ea"/>
              <a:cs typeface="+mn-cs"/>
            </a:rPr>
            <a:t>MEMO</a:t>
          </a:r>
        </a:p>
      </dsp:txBody>
      <dsp:txXfrm>
        <a:off x="2179193" y="1307035"/>
        <a:ext cx="381425" cy="284335"/>
      </dsp:txXfrm>
    </dsp:sp>
    <dsp:sp modelId="{F236068B-5E24-4BB9-99F6-1F83FFC52037}">
      <dsp:nvSpPr>
        <dsp:cNvPr id="0" name=""/>
        <dsp:cNvSpPr/>
      </dsp:nvSpPr>
      <dsp:spPr>
        <a:xfrm rot="16200000">
          <a:off x="2233827" y="1097091"/>
          <a:ext cx="272157" cy="29954"/>
        </a:xfrm>
        <a:custGeom>
          <a:avLst/>
          <a:gdLst/>
          <a:ahLst/>
          <a:cxnLst/>
          <a:rect l="0" t="0" r="0" b="0"/>
          <a:pathLst>
            <a:path>
              <a:moveTo>
                <a:pt x="0" y="14977"/>
              </a:moveTo>
              <a:lnTo>
                <a:pt x="272157" y="14977"/>
              </a:lnTo>
            </a:path>
          </a:pathLst>
        </a:custGeom>
        <a:noFill/>
        <a:ln w="12700" cap="flat" cmpd="sng" algn="ctr">
          <a:solidFill>
            <a:srgbClr val="44546A">
              <a:shade val="6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fr-FR" sz="5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363102" y="1118871"/>
        <a:ext cx="0" cy="0"/>
      </dsp:txXfrm>
    </dsp:sp>
    <dsp:sp modelId="{1279D252-5FE6-43A0-8DBF-5F6AEB2DCBAD}">
      <dsp:nvSpPr>
        <dsp:cNvPr id="0" name=""/>
        <dsp:cNvSpPr/>
      </dsp:nvSpPr>
      <dsp:spPr>
        <a:xfrm>
          <a:off x="1596526" y="-153031"/>
          <a:ext cx="1546760" cy="1129021"/>
        </a:xfrm>
        <a:prstGeom prst="ellipse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rgbClr val="44546A">
              <a:shade val="8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350" tIns="6350" rIns="6350" bIns="63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fr-FR" sz="1000" kern="1200">
              <a:solidFill>
                <a:srgbClr val="44546A">
                  <a:hueOff val="0"/>
                  <a:satOff val="0"/>
                  <a:lumOff val="0"/>
                  <a:alphaOff val="0"/>
                </a:srgbClr>
              </a:solidFill>
              <a:latin typeface="Calibri" panose="020F0502020204030204"/>
              <a:ea typeface="+mn-ea"/>
              <a:cs typeface="+mn-cs"/>
            </a:rPr>
            <a:t>où:</a:t>
          </a:r>
        </a:p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fr-FR" sz="1000" kern="1200">
            <a:solidFill>
              <a:srgbClr val="44546A">
                <a:hueOff val="0"/>
                <a:satOff val="0"/>
                <a:lumOff val="0"/>
                <a:alphaOff val="0"/>
              </a:srgbClr>
            </a:solidFill>
            <a:latin typeface="Calibri" panose="020F0502020204030204"/>
            <a:ea typeface="+mn-ea"/>
            <a:cs typeface="+mn-cs"/>
          </a:endParaRPr>
        </a:p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fr-FR" sz="1000" kern="1200">
            <a:solidFill>
              <a:srgbClr val="44546A">
                <a:hueOff val="0"/>
                <a:satOff val="0"/>
                <a:lumOff val="0"/>
                <a:alphaOff val="0"/>
              </a:srgbClr>
            </a:solidFill>
            <a:latin typeface="Calibri" panose="020F0502020204030204"/>
            <a:ea typeface="+mn-ea"/>
            <a:cs typeface="+mn-cs"/>
          </a:endParaRPr>
        </a:p>
      </dsp:txBody>
      <dsp:txXfrm>
        <a:off x="1823044" y="12310"/>
        <a:ext cx="1093724" cy="798339"/>
      </dsp:txXfrm>
    </dsp:sp>
    <dsp:sp modelId="{A6FA0C1F-1D6D-4C74-B6A2-CBEEC7255A76}">
      <dsp:nvSpPr>
        <dsp:cNvPr id="0" name=""/>
        <dsp:cNvSpPr/>
      </dsp:nvSpPr>
      <dsp:spPr>
        <a:xfrm>
          <a:off x="2639613" y="1434225"/>
          <a:ext cx="217566" cy="29954"/>
        </a:xfrm>
        <a:custGeom>
          <a:avLst/>
          <a:gdLst/>
          <a:ahLst/>
          <a:cxnLst/>
          <a:rect l="0" t="0" r="0" b="0"/>
          <a:pathLst>
            <a:path>
              <a:moveTo>
                <a:pt x="0" y="14977"/>
              </a:moveTo>
              <a:lnTo>
                <a:pt x="217566" y="14977"/>
              </a:lnTo>
            </a:path>
          </a:pathLst>
        </a:custGeom>
        <a:noFill/>
        <a:ln w="12700" cap="flat" cmpd="sng" algn="ctr">
          <a:solidFill>
            <a:srgbClr val="44546A">
              <a:shade val="6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fr-FR" sz="5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742957" y="1443764"/>
        <a:ext cx="0" cy="0"/>
      </dsp:txXfrm>
    </dsp:sp>
    <dsp:sp modelId="{9852669E-25B8-44A3-8A44-59A001B072A3}">
      <dsp:nvSpPr>
        <dsp:cNvPr id="0" name=""/>
        <dsp:cNvSpPr/>
      </dsp:nvSpPr>
      <dsp:spPr>
        <a:xfrm>
          <a:off x="2857180" y="870799"/>
          <a:ext cx="1650664" cy="1156807"/>
        </a:xfrm>
        <a:prstGeom prst="ellipse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rgbClr val="44546A">
              <a:shade val="8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350" tIns="6350" rIns="6350" bIns="63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fr-FR" sz="1000" kern="1200">
              <a:solidFill>
                <a:srgbClr val="44546A">
                  <a:hueOff val="0"/>
                  <a:satOff val="0"/>
                  <a:lumOff val="0"/>
                  <a:alphaOff val="0"/>
                </a:srgbClr>
              </a:solidFill>
              <a:latin typeface="Calibri" panose="020F0502020204030204"/>
              <a:ea typeface="+mn-ea"/>
              <a:cs typeface="+mn-cs"/>
            </a:rPr>
            <a:t>quand:</a:t>
          </a:r>
        </a:p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fr-FR" sz="1000" kern="1200">
            <a:solidFill>
              <a:srgbClr val="44546A">
                <a:hueOff val="0"/>
                <a:satOff val="0"/>
                <a:lumOff val="0"/>
                <a:alphaOff val="0"/>
              </a:srgbClr>
            </a:solidFill>
            <a:latin typeface="Calibri" panose="020F0502020204030204"/>
            <a:ea typeface="+mn-ea"/>
            <a:cs typeface="+mn-cs"/>
          </a:endParaRPr>
        </a:p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fr-FR" sz="1000" kern="1200">
            <a:solidFill>
              <a:srgbClr val="44546A">
                <a:hueOff val="0"/>
                <a:satOff val="0"/>
                <a:lumOff val="0"/>
                <a:alphaOff val="0"/>
              </a:srgbClr>
            </a:solidFill>
            <a:latin typeface="Calibri" panose="020F0502020204030204"/>
            <a:ea typeface="+mn-ea"/>
            <a:cs typeface="+mn-cs"/>
          </a:endParaRPr>
        </a:p>
      </dsp:txBody>
      <dsp:txXfrm>
        <a:off x="3098914" y="1040209"/>
        <a:ext cx="1167196" cy="817987"/>
      </dsp:txXfrm>
    </dsp:sp>
    <dsp:sp modelId="{31848D4B-D22D-4715-9201-72F564DC6F1E}">
      <dsp:nvSpPr>
        <dsp:cNvPr id="0" name=""/>
        <dsp:cNvSpPr/>
      </dsp:nvSpPr>
      <dsp:spPr>
        <a:xfrm rot="5400000">
          <a:off x="2232424" y="1772763"/>
          <a:ext cx="274963" cy="29954"/>
        </a:xfrm>
        <a:custGeom>
          <a:avLst/>
          <a:gdLst/>
          <a:ahLst/>
          <a:cxnLst/>
          <a:rect l="0" t="0" r="0" b="0"/>
          <a:pathLst>
            <a:path>
              <a:moveTo>
                <a:pt x="0" y="14977"/>
              </a:moveTo>
              <a:lnTo>
                <a:pt x="274963" y="14977"/>
              </a:lnTo>
            </a:path>
          </a:pathLst>
        </a:custGeom>
        <a:noFill/>
        <a:ln w="12700" cap="flat" cmpd="sng" algn="ctr">
          <a:solidFill>
            <a:srgbClr val="44546A">
              <a:shade val="6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fr-FR" sz="5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376780" y="1780866"/>
        <a:ext cx="0" cy="0"/>
      </dsp:txXfrm>
    </dsp:sp>
    <dsp:sp modelId="{085B16B4-E32E-403D-9B4F-C71237354903}">
      <dsp:nvSpPr>
        <dsp:cNvPr id="0" name=""/>
        <dsp:cNvSpPr/>
      </dsp:nvSpPr>
      <dsp:spPr>
        <a:xfrm>
          <a:off x="1530469" y="1925222"/>
          <a:ext cx="1678873" cy="1123408"/>
        </a:xfrm>
        <a:prstGeom prst="ellipse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rgbClr val="44546A">
              <a:shade val="8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350" tIns="6350" rIns="6350" bIns="63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fr-FR" sz="1000" kern="1200">
              <a:solidFill>
                <a:srgbClr val="44546A">
                  <a:hueOff val="0"/>
                  <a:satOff val="0"/>
                  <a:lumOff val="0"/>
                  <a:alphaOff val="0"/>
                </a:srgbClr>
              </a:solidFill>
              <a:latin typeface="Calibri" panose="020F0502020204030204"/>
              <a:ea typeface="+mn-ea"/>
              <a:cs typeface="+mn-cs"/>
            </a:rPr>
            <a:t>quoi</a:t>
          </a:r>
        </a:p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fr-FR" sz="1000" kern="1200">
            <a:solidFill>
              <a:srgbClr val="44546A">
                <a:hueOff val="0"/>
                <a:satOff val="0"/>
                <a:lumOff val="0"/>
                <a:alphaOff val="0"/>
              </a:srgbClr>
            </a:solidFill>
            <a:latin typeface="Calibri" panose="020F0502020204030204"/>
            <a:ea typeface="+mn-ea"/>
            <a:cs typeface="+mn-cs"/>
          </a:endParaRPr>
        </a:p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fr-FR" sz="1000" kern="1200">
            <a:solidFill>
              <a:srgbClr val="44546A">
                <a:hueOff val="0"/>
                <a:satOff val="0"/>
                <a:lumOff val="0"/>
                <a:alphaOff val="0"/>
              </a:srgbClr>
            </a:solidFill>
            <a:latin typeface="Calibri" panose="020F0502020204030204"/>
            <a:ea typeface="+mn-ea"/>
            <a:cs typeface="+mn-cs"/>
          </a:endParaRPr>
        </a:p>
      </dsp:txBody>
      <dsp:txXfrm>
        <a:off x="1776334" y="2089741"/>
        <a:ext cx="1187143" cy="794370"/>
      </dsp:txXfrm>
    </dsp:sp>
    <dsp:sp modelId="{F0C2D58B-5D22-4129-8CF9-8055368371D8}">
      <dsp:nvSpPr>
        <dsp:cNvPr id="0" name=""/>
        <dsp:cNvSpPr/>
      </dsp:nvSpPr>
      <dsp:spPr>
        <a:xfrm rot="10800000">
          <a:off x="1860820" y="1434225"/>
          <a:ext cx="239378" cy="29954"/>
        </a:xfrm>
        <a:custGeom>
          <a:avLst/>
          <a:gdLst/>
          <a:ahLst/>
          <a:cxnLst/>
          <a:rect l="0" t="0" r="0" b="0"/>
          <a:pathLst>
            <a:path>
              <a:moveTo>
                <a:pt x="0" y="14977"/>
              </a:moveTo>
              <a:lnTo>
                <a:pt x="239378" y="14977"/>
              </a:lnTo>
            </a:path>
          </a:pathLst>
        </a:custGeom>
        <a:noFill/>
        <a:ln w="12700" cap="flat" cmpd="sng" algn="ctr">
          <a:solidFill>
            <a:srgbClr val="44546A">
              <a:shade val="6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fr-FR" sz="5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 rot="10800000">
        <a:off x="1986492" y="1455186"/>
        <a:ext cx="0" cy="0"/>
      </dsp:txXfrm>
    </dsp:sp>
    <dsp:sp modelId="{55975377-5E49-43AE-8E44-CFD52C341843}">
      <dsp:nvSpPr>
        <dsp:cNvPr id="0" name=""/>
        <dsp:cNvSpPr/>
      </dsp:nvSpPr>
      <dsp:spPr>
        <a:xfrm>
          <a:off x="312680" y="925905"/>
          <a:ext cx="1548139" cy="1046595"/>
        </a:xfrm>
        <a:prstGeom prst="ellipse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rgbClr val="44546A">
              <a:shade val="8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350" tIns="6350" rIns="6350" bIns="63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fr-FR" sz="1000" kern="1200">
              <a:solidFill>
                <a:srgbClr val="44546A">
                  <a:hueOff val="0"/>
                  <a:satOff val="0"/>
                  <a:lumOff val="0"/>
                  <a:alphaOff val="0"/>
                </a:srgbClr>
              </a:solidFill>
              <a:latin typeface="Calibri" panose="020F0502020204030204"/>
              <a:ea typeface="+mn-ea"/>
              <a:cs typeface="+mn-cs"/>
            </a:rPr>
            <a:t>qui:</a:t>
          </a:r>
        </a:p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fr-FR" sz="1000" kern="1200">
            <a:solidFill>
              <a:srgbClr val="44546A">
                <a:hueOff val="0"/>
                <a:satOff val="0"/>
                <a:lumOff val="0"/>
                <a:alphaOff val="0"/>
              </a:srgbClr>
            </a:solidFill>
            <a:latin typeface="Calibri" panose="020F0502020204030204"/>
            <a:ea typeface="+mn-ea"/>
            <a:cs typeface="+mn-cs"/>
          </a:endParaRPr>
        </a:p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fr-FR" sz="1000" kern="1200">
            <a:solidFill>
              <a:srgbClr val="44546A">
                <a:hueOff val="0"/>
                <a:satOff val="0"/>
                <a:lumOff val="0"/>
                <a:alphaOff val="0"/>
              </a:srgbClr>
            </a:solidFill>
            <a:latin typeface="Calibri" panose="020F0502020204030204"/>
            <a:ea typeface="+mn-ea"/>
            <a:cs typeface="+mn-cs"/>
          </a:endParaRPr>
        </a:p>
      </dsp:txBody>
      <dsp:txXfrm>
        <a:off x="539400" y="1079175"/>
        <a:ext cx="1094699" cy="740055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radial1">
  <dgm:title val=""/>
  <dgm:desc val=""/>
  <dgm:catLst>
    <dgm:cat type="relationship" pri="22000"/>
    <dgm:cat type="cycle" pri="10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13">
          <dgm:prSet phldr="1"/>
        </dgm:pt>
        <dgm:pt modelId="14">
          <dgm:prSet phldr="1"/>
        </dgm:pt>
      </dgm:ptLst>
      <dgm:cxnLst>
        <dgm:cxn modelId="2" srcId="0" destId="1" srcOrd="0" destOrd="0"/>
        <dgm:cxn modelId="3" srcId="1" destId="11" srcOrd="0" destOrd="0"/>
        <dgm:cxn modelId="4" srcId="1" destId="12" srcOrd="1" destOrd="0"/>
        <dgm:cxn modelId="5" srcId="1" destId="13" srcOrd="2" destOrd="0"/>
        <dgm:cxn modelId="6" srcId="1" destId="14" srcOrd="3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  <dgm:pt modelId="13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12"/>
        <dgm:pt modelId="13"/>
        <dgm:pt modelId="14"/>
        <dgm:pt modelId="15"/>
        <dgm:pt modelId="16"/>
      </dgm:ptLst>
      <dgm:cxnLst>
        <dgm:cxn modelId="2" srcId="0" destId="1" srcOrd="0" destOrd="0"/>
        <dgm:cxn modelId="16" srcId="1" destId="11" srcOrd="0" destOrd="0"/>
        <dgm:cxn modelId="17" srcId="1" destId="12" srcOrd="1" destOrd="0"/>
        <dgm:cxn modelId="18" srcId="1" destId="13" srcOrd="2" destOrd="0"/>
        <dgm:cxn modelId="19" srcId="1" destId="14" srcOrd="3" destOrd="0"/>
        <dgm:cxn modelId="20" srcId="1" destId="15" srcOrd="4" destOrd="0"/>
        <dgm:cxn modelId="21" srcId="1" destId="16" srcOrd="5" destOrd="0"/>
      </dgm:cxnLst>
      <dgm:bg/>
      <dgm:whole/>
    </dgm:dataModel>
  </dgm:clrData>
  <dgm:layoutNode name="cycle">
    <dgm:varLst>
      <dgm:chMax val="1"/>
      <dgm:dir/>
      <dgm:animLvl val="ctr"/>
      <dgm:resizeHandles val="exact"/>
    </dgm:varLst>
    <dgm:choose name="Name0">
      <dgm:if name="Name1" func="var" arg="dir" op="equ" val="norm">
        <dgm:choose name="Name2">
          <dgm:if name="Name3" axis="ch ch" ptType="node node" st="1 1" cnt="1 0" func="cnt" op="lte" val="1">
            <dgm:alg type="cycle">
              <dgm:param type="stAng" val="90"/>
              <dgm:param type="spanAng" val="360"/>
              <dgm:param type="ctrShpMap" val="fNode"/>
            </dgm:alg>
          </dgm:if>
          <dgm:else name="Name4">
            <dgm:alg type="cycle">
              <dgm:param type="stAng" val="0"/>
              <dgm:param type="spanAng" val="360"/>
              <dgm:param type="ctrShpMap" val="fNode"/>
            </dgm:alg>
          </dgm:else>
        </dgm:choose>
      </dgm:if>
      <dgm:else name="Name5">
        <dgm:alg type="cycle">
          <dgm:param type="stAng" val="0"/>
          <dgm:param type="spanAng" val="-360"/>
          <dgm:param type="ctrShpMap" val="fNode"/>
        </dgm:alg>
      </dgm:else>
    </dgm:choose>
    <dgm:shape xmlns:r="http://schemas.openxmlformats.org/officeDocument/2006/relationships" r:blip="">
      <dgm:adjLst/>
    </dgm:shape>
    <dgm:presOf/>
    <dgm:constrLst>
      <dgm:constr type="w" for="ch" forName="centerShape" refType="w"/>
      <dgm:constr type="w" for="ch" forName="node" refType="w" refFor="ch" refForName="centerShape" op="equ"/>
      <dgm:constr type="sp" refType="w" refFor="ch" refForName="node" fact="0.3"/>
      <dgm:constr type="sibSp" refType="w" refFor="ch" refForName="node" fact="0.3"/>
      <dgm:constr type="primFontSz" for="ch" forName="centerShape" val="65"/>
      <dgm:constr type="primFontSz" for="des" forName="node" op="equ" val="65"/>
      <dgm:constr type="primFontSz" for="des" forName="connTx" val="55"/>
      <dgm:constr type="primFontSz" for="des" forName="connTx" refType="primFontSz" refFor="ch" refForName="centerShape" op="lte" fact="0.8"/>
    </dgm:constrLst>
    <dgm:ruleLst/>
    <dgm:forEach name="Name6" axis="ch" ptType="node" cnt="1">
      <dgm:layoutNode name="centerShape" styleLbl="node0">
        <dgm:alg type="tx"/>
        <dgm:shape xmlns:r="http://schemas.openxmlformats.org/officeDocument/2006/relationships" type="ellipse" r:blip="">
          <dgm:adjLst/>
        </dgm:shape>
        <dgm:presOf axis="self"/>
        <dgm:constrLst>
          <dgm:constr type="h" refType="w"/>
          <dgm:constr type="tMarg" refType="primFontSz" fact="0.05"/>
          <dgm:constr type="bMarg" refType="primFontSz" fact="0.05"/>
          <dgm:constr type="lMarg" refType="primFontSz" fact="0.05"/>
          <dgm:constr type="rMarg" refType="primFontSz" fact="0.05"/>
        </dgm:constrLst>
        <dgm:ruleLst>
          <dgm:rule type="primFontSz" val="5" fact="NaN" max="NaN"/>
        </dgm:ruleLst>
      </dgm:layoutNode>
      <dgm:forEach name="Name7" axis="ch">
        <dgm:forEach name="Name8" axis="self" ptType="parTrans">
          <dgm:layoutNode name="Name9">
            <dgm:alg type="conn">
              <dgm:param type="dim" val="1D"/>
              <dgm:param type="begPts" val="auto"/>
              <dgm:param type="endPts" val="auto"/>
              <dgm:param type="begSty" val="noArr"/>
              <dgm:param type="endSty" val="noArr"/>
            </dgm:alg>
            <dgm:shape xmlns:r="http://schemas.openxmlformats.org/officeDocument/2006/relationships" type="conn" r:blip="">
              <dgm:adjLst/>
            </dgm:shape>
            <dgm:presOf axis="self"/>
            <dgm:constrLst>
              <dgm:constr type="connDist"/>
              <dgm:constr type="userA" for="ch" refType="connDist"/>
              <dgm:constr type="w" val="1"/>
              <dgm:constr type="h" val="5"/>
              <dgm:constr type="begPad"/>
              <dgm:constr type="endPad"/>
            </dgm:constrLst>
            <dgm:ruleLst/>
            <dgm:layoutNode name="connTx">
              <dgm:alg type="tx">
                <dgm:param type="autoTxRot" val="grav"/>
              </dgm:alg>
              <dgm:shape xmlns:r="http://schemas.openxmlformats.org/officeDocument/2006/relationships" type="rect" r:blip="" hideGeom="1">
                <dgm:adjLst/>
              </dgm:shape>
              <dgm:presOf axis="self"/>
              <dgm:constrLst>
                <dgm:constr type="userA"/>
                <dgm:constr type="w" refType="userA" fact="0.05"/>
                <dgm:constr type="h" refType="userA" fact="0.05"/>
                <dgm:constr type="lMarg" val="1"/>
                <dgm:constr type="rMarg" val="1"/>
                <dgm:constr type="tMarg"/>
                <dgm:constr type="bMarg"/>
              </dgm:constrLst>
              <dgm:ruleLst>
                <dgm:rule type="w" val="NaN" fact="0.8" max="NaN"/>
                <dgm:rule type="h" val="NaN" fact="1" max="NaN"/>
                <dgm:rule type="primFontSz" val="5" fact="NaN" max="NaN"/>
              </dgm:ruleLst>
            </dgm:layoutNode>
          </dgm:layoutNode>
        </dgm:forEach>
        <dgm:forEach name="Name10" axis="self" ptType="node">
          <dgm:layoutNode name="node" styleLbl="node1">
            <dgm:varLst>
              <dgm:bulletEnabled val="1"/>
            </dgm:varLst>
            <dgm:alg type="tx">
              <dgm:param type="txAnchorVertCh" val="mid"/>
            </dgm:alg>
            <dgm:shape xmlns:r="http://schemas.openxmlformats.org/officeDocument/2006/relationships" type="ellipse" r:blip="">
              <dgm:adjLst/>
            </dgm:shape>
            <dgm:presOf axis="desOrSelf" ptType="node"/>
            <dgm:constrLst>
              <dgm:constr type="h" refType="w"/>
              <dgm:constr type="tMarg" refType="primFontSz" fact="0.05"/>
              <dgm:constr type="bMarg" refType="primFontSz" fact="0.05"/>
              <dgm:constr type="lMarg" refType="primFontSz" fact="0.05"/>
              <dgm:constr type="rMarg" refType="primFontSz" fact="0.05"/>
            </dgm:constrLst>
            <dgm:ruleLst>
              <dgm:rule type="primFontSz" val="5" fact="NaN" max="NaN"/>
            </dgm:ruleLst>
          </dgm:layoutNode>
        </dgm:forEach>
      </dgm:forEach>
    </dgm:forEach>
  </dgm:layoutNode>
</dgm:layoutDef>
</file>

<file path=word/diagrams/layout2.xml><?xml version="1.0" encoding="utf-8"?>
<dgm:layoutDef xmlns:dgm="http://schemas.openxmlformats.org/drawingml/2006/diagram" xmlns:a="http://schemas.openxmlformats.org/drawingml/2006/main" uniqueId="urn:microsoft.com/office/officeart/2005/8/layout/radial1">
  <dgm:title val=""/>
  <dgm:desc val=""/>
  <dgm:catLst>
    <dgm:cat type="relationship" pri="22000"/>
    <dgm:cat type="cycle" pri="10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13">
          <dgm:prSet phldr="1"/>
        </dgm:pt>
        <dgm:pt modelId="14">
          <dgm:prSet phldr="1"/>
        </dgm:pt>
      </dgm:ptLst>
      <dgm:cxnLst>
        <dgm:cxn modelId="2" srcId="0" destId="1" srcOrd="0" destOrd="0"/>
        <dgm:cxn modelId="3" srcId="1" destId="11" srcOrd="0" destOrd="0"/>
        <dgm:cxn modelId="4" srcId="1" destId="12" srcOrd="1" destOrd="0"/>
        <dgm:cxn modelId="5" srcId="1" destId="13" srcOrd="2" destOrd="0"/>
        <dgm:cxn modelId="6" srcId="1" destId="14" srcOrd="3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  <dgm:pt modelId="13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12"/>
        <dgm:pt modelId="13"/>
        <dgm:pt modelId="14"/>
        <dgm:pt modelId="15"/>
        <dgm:pt modelId="16"/>
      </dgm:ptLst>
      <dgm:cxnLst>
        <dgm:cxn modelId="2" srcId="0" destId="1" srcOrd="0" destOrd="0"/>
        <dgm:cxn modelId="16" srcId="1" destId="11" srcOrd="0" destOrd="0"/>
        <dgm:cxn modelId="17" srcId="1" destId="12" srcOrd="1" destOrd="0"/>
        <dgm:cxn modelId="18" srcId="1" destId="13" srcOrd="2" destOrd="0"/>
        <dgm:cxn modelId="19" srcId="1" destId="14" srcOrd="3" destOrd="0"/>
        <dgm:cxn modelId="20" srcId="1" destId="15" srcOrd="4" destOrd="0"/>
        <dgm:cxn modelId="21" srcId="1" destId="16" srcOrd="5" destOrd="0"/>
      </dgm:cxnLst>
      <dgm:bg/>
      <dgm:whole/>
    </dgm:dataModel>
  </dgm:clrData>
  <dgm:layoutNode name="cycle">
    <dgm:varLst>
      <dgm:chMax val="1"/>
      <dgm:dir/>
      <dgm:animLvl val="ctr"/>
      <dgm:resizeHandles val="exact"/>
    </dgm:varLst>
    <dgm:choose name="Name0">
      <dgm:if name="Name1" func="var" arg="dir" op="equ" val="norm">
        <dgm:choose name="Name2">
          <dgm:if name="Name3" axis="ch ch" ptType="node node" st="1 1" cnt="1 0" func="cnt" op="lte" val="1">
            <dgm:alg type="cycle">
              <dgm:param type="stAng" val="90"/>
              <dgm:param type="spanAng" val="360"/>
              <dgm:param type="ctrShpMap" val="fNode"/>
            </dgm:alg>
          </dgm:if>
          <dgm:else name="Name4">
            <dgm:alg type="cycle">
              <dgm:param type="stAng" val="0"/>
              <dgm:param type="spanAng" val="360"/>
              <dgm:param type="ctrShpMap" val="fNode"/>
            </dgm:alg>
          </dgm:else>
        </dgm:choose>
      </dgm:if>
      <dgm:else name="Name5">
        <dgm:alg type="cycle">
          <dgm:param type="stAng" val="0"/>
          <dgm:param type="spanAng" val="-360"/>
          <dgm:param type="ctrShpMap" val="fNode"/>
        </dgm:alg>
      </dgm:else>
    </dgm:choose>
    <dgm:shape xmlns:r="http://schemas.openxmlformats.org/officeDocument/2006/relationships" r:blip="">
      <dgm:adjLst/>
    </dgm:shape>
    <dgm:presOf/>
    <dgm:constrLst>
      <dgm:constr type="w" for="ch" forName="centerShape" refType="w"/>
      <dgm:constr type="w" for="ch" forName="node" refType="w" refFor="ch" refForName="centerShape" op="equ"/>
      <dgm:constr type="sp" refType="w" refFor="ch" refForName="node" fact="0.3"/>
      <dgm:constr type="sibSp" refType="w" refFor="ch" refForName="node" fact="0.3"/>
      <dgm:constr type="primFontSz" for="ch" forName="centerShape" val="65"/>
      <dgm:constr type="primFontSz" for="des" forName="node" op="equ" val="65"/>
      <dgm:constr type="primFontSz" for="des" forName="connTx" val="55"/>
      <dgm:constr type="primFontSz" for="des" forName="connTx" refType="primFontSz" refFor="ch" refForName="centerShape" op="lte" fact="0.8"/>
    </dgm:constrLst>
    <dgm:ruleLst/>
    <dgm:forEach name="Name6" axis="ch" ptType="node" cnt="1">
      <dgm:layoutNode name="centerShape" styleLbl="node0">
        <dgm:alg type="tx"/>
        <dgm:shape xmlns:r="http://schemas.openxmlformats.org/officeDocument/2006/relationships" type="ellipse" r:blip="">
          <dgm:adjLst/>
        </dgm:shape>
        <dgm:presOf axis="self"/>
        <dgm:constrLst>
          <dgm:constr type="h" refType="w"/>
          <dgm:constr type="tMarg" refType="primFontSz" fact="0.05"/>
          <dgm:constr type="bMarg" refType="primFontSz" fact="0.05"/>
          <dgm:constr type="lMarg" refType="primFontSz" fact="0.05"/>
          <dgm:constr type="rMarg" refType="primFontSz" fact="0.05"/>
        </dgm:constrLst>
        <dgm:ruleLst>
          <dgm:rule type="primFontSz" val="5" fact="NaN" max="NaN"/>
        </dgm:ruleLst>
      </dgm:layoutNode>
      <dgm:forEach name="Name7" axis="ch">
        <dgm:forEach name="Name8" axis="self" ptType="parTrans">
          <dgm:layoutNode name="Name9">
            <dgm:alg type="conn">
              <dgm:param type="dim" val="1D"/>
              <dgm:param type="begPts" val="auto"/>
              <dgm:param type="endPts" val="auto"/>
              <dgm:param type="begSty" val="noArr"/>
              <dgm:param type="endSty" val="noArr"/>
            </dgm:alg>
            <dgm:shape xmlns:r="http://schemas.openxmlformats.org/officeDocument/2006/relationships" type="conn" r:blip="">
              <dgm:adjLst/>
            </dgm:shape>
            <dgm:presOf axis="self"/>
            <dgm:constrLst>
              <dgm:constr type="connDist"/>
              <dgm:constr type="userA" for="ch" refType="connDist"/>
              <dgm:constr type="w" val="1"/>
              <dgm:constr type="h" val="5"/>
              <dgm:constr type="begPad"/>
              <dgm:constr type="endPad"/>
            </dgm:constrLst>
            <dgm:ruleLst/>
            <dgm:layoutNode name="connTx">
              <dgm:alg type="tx">
                <dgm:param type="autoTxRot" val="grav"/>
              </dgm:alg>
              <dgm:shape xmlns:r="http://schemas.openxmlformats.org/officeDocument/2006/relationships" type="rect" r:blip="" hideGeom="1">
                <dgm:adjLst/>
              </dgm:shape>
              <dgm:presOf axis="self"/>
              <dgm:constrLst>
                <dgm:constr type="userA"/>
                <dgm:constr type="w" refType="userA" fact="0.05"/>
                <dgm:constr type="h" refType="userA" fact="0.05"/>
                <dgm:constr type="lMarg" val="1"/>
                <dgm:constr type="rMarg" val="1"/>
                <dgm:constr type="tMarg"/>
                <dgm:constr type="bMarg"/>
              </dgm:constrLst>
              <dgm:ruleLst>
                <dgm:rule type="w" val="NaN" fact="0.8" max="NaN"/>
                <dgm:rule type="h" val="NaN" fact="1" max="NaN"/>
                <dgm:rule type="primFontSz" val="5" fact="NaN" max="NaN"/>
              </dgm:ruleLst>
            </dgm:layoutNode>
          </dgm:layoutNode>
        </dgm:forEach>
        <dgm:forEach name="Name10" axis="self" ptType="node">
          <dgm:layoutNode name="node" styleLbl="node1">
            <dgm:varLst>
              <dgm:bulletEnabled val="1"/>
            </dgm:varLst>
            <dgm:alg type="tx">
              <dgm:param type="txAnchorVertCh" val="mid"/>
            </dgm:alg>
            <dgm:shape xmlns:r="http://schemas.openxmlformats.org/officeDocument/2006/relationships" type="ellipse" r:blip="">
              <dgm:adjLst/>
            </dgm:shape>
            <dgm:presOf axis="desOrSelf" ptType="node"/>
            <dgm:constrLst>
              <dgm:constr type="h" refType="w"/>
              <dgm:constr type="tMarg" refType="primFontSz" fact="0.05"/>
              <dgm:constr type="bMarg" refType="primFontSz" fact="0.05"/>
              <dgm:constr type="lMarg" refType="primFontSz" fact="0.05"/>
              <dgm:constr type="rMarg" refType="primFontSz" fact="0.05"/>
            </dgm:constrLst>
            <dgm:ruleLst>
              <dgm:rule type="primFontSz" val="5" fact="NaN" max="NaN"/>
            </dgm:ruleLst>
          </dgm:layoutNode>
        </dgm:forEach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2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33DD376-56D1-4056-8A72-6993B49AA1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134</TotalTime>
  <Pages>4</Pages>
  <Words>456</Words>
  <Characters>2508</Characters>
  <Application>Microsoft Office Word</Application>
  <DocSecurity>0</DocSecurity>
  <Lines>20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MHF</dc:creator>
  <cp:keywords/>
  <dc:description/>
  <cp:lastModifiedBy>MH</cp:lastModifiedBy>
  <cp:revision>18</cp:revision>
  <dcterms:created xsi:type="dcterms:W3CDTF">2022-08-14T14:27:00Z</dcterms:created>
  <dcterms:modified xsi:type="dcterms:W3CDTF">2022-09-28T18:35:00Z</dcterms:modified>
</cp:coreProperties>
</file>