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FDBFD50" w14:textId="6E261621" w:rsidR="00096C20" w:rsidRPr="00096C20" w:rsidRDefault="00096C20" w:rsidP="0098588B">
      <w:pPr>
        <w:jc w:val="center"/>
        <w:rPr>
          <w:b/>
          <w:sz w:val="32"/>
          <w:szCs w:val="32"/>
        </w:rPr>
      </w:pPr>
      <w:r w:rsidRPr="00096C20">
        <w:rPr>
          <w:b/>
          <w:sz w:val="32"/>
          <w:szCs w:val="32"/>
        </w:rPr>
        <w:t xml:space="preserve">Évaluation – projet </w:t>
      </w:r>
      <w:r w:rsidR="00D14F0D">
        <w:rPr>
          <w:b/>
          <w:sz w:val="32"/>
          <w:szCs w:val="32"/>
        </w:rPr>
        <w:t>6</w:t>
      </w:r>
    </w:p>
    <w:p w14:paraId="27F4C19C" w14:textId="3014C0C5" w:rsidR="00E46DD8" w:rsidRPr="00096C20" w:rsidRDefault="00D14F0D" w:rsidP="0098588B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Ulysse et le cheval de bois</w:t>
      </w:r>
    </w:p>
    <w:p w14:paraId="73B44C58" w14:textId="2C87A077" w:rsidR="00065299" w:rsidRPr="0079737F" w:rsidRDefault="00096C20" w:rsidP="00065299">
      <w:pPr>
        <w:rPr>
          <w:i/>
          <w:iCs/>
          <w:color w:val="FF0000"/>
          <w:sz w:val="24"/>
          <w:szCs w:val="24"/>
        </w:rPr>
      </w:pPr>
      <w:r w:rsidRPr="0079737F">
        <w:rPr>
          <w:i/>
          <w:iCs/>
          <w:color w:val="FF0000"/>
          <w:sz w:val="24"/>
          <w:szCs w:val="24"/>
        </w:rPr>
        <w:t>Ce document comporte les éléments qu’il vous suffit ensuite de sélectionner et copier-coller pour construire votre évaluation sur mesure.</w:t>
      </w:r>
    </w:p>
    <w:p w14:paraId="7B1393F9" w14:textId="77777777" w:rsidR="00096C20" w:rsidRDefault="00096C20" w:rsidP="00065299">
      <w:pPr>
        <w:rPr>
          <w:b/>
          <w:bCs/>
          <w:sz w:val="24"/>
          <w:szCs w:val="24"/>
        </w:rPr>
      </w:pPr>
    </w:p>
    <w:p w14:paraId="66E1C187" w14:textId="2B593D1D" w:rsidR="006265A7" w:rsidRPr="00096C20" w:rsidRDefault="00096C20" w:rsidP="00065299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Compétences</w:t>
      </w:r>
      <w:r w:rsidRPr="00096C20">
        <w:rPr>
          <w:b/>
          <w:bCs/>
          <w:sz w:val="24"/>
          <w:szCs w:val="24"/>
        </w:rPr>
        <w:t xml:space="preserve"> évaluées</w:t>
      </w:r>
      <w:r w:rsidR="006265A7" w:rsidRPr="00096C20">
        <w:rPr>
          <w:b/>
          <w:bCs/>
          <w:sz w:val="24"/>
          <w:szCs w:val="24"/>
        </w:rPr>
        <w:t> :</w:t>
      </w:r>
    </w:p>
    <w:p w14:paraId="7E2F6DC6" w14:textId="241F8A49" w:rsidR="00493B71" w:rsidRDefault="00493B71" w:rsidP="00493B71">
      <w:pPr>
        <w:pStyle w:val="Paragraphedeliste"/>
        <w:numPr>
          <w:ilvl w:val="0"/>
          <w:numId w:val="2"/>
        </w:numPr>
        <w:rPr>
          <w:i/>
          <w:sz w:val="24"/>
          <w:szCs w:val="24"/>
        </w:rPr>
      </w:pPr>
      <w:r>
        <w:rPr>
          <w:i/>
          <w:sz w:val="24"/>
          <w:szCs w:val="24"/>
        </w:rPr>
        <w:t xml:space="preserve">Identifier </w:t>
      </w:r>
      <w:r w:rsidR="00E741EF">
        <w:rPr>
          <w:i/>
          <w:sz w:val="24"/>
          <w:szCs w:val="24"/>
        </w:rPr>
        <w:t>les éléments importants du texte</w:t>
      </w:r>
      <w:r>
        <w:rPr>
          <w:i/>
          <w:sz w:val="24"/>
          <w:szCs w:val="24"/>
        </w:rPr>
        <w:t> </w:t>
      </w:r>
    </w:p>
    <w:p w14:paraId="1452040F" w14:textId="657D6A1F" w:rsidR="0006438B" w:rsidRDefault="0006438B" w:rsidP="0006438B">
      <w:pPr>
        <w:pStyle w:val="Paragraphedeliste"/>
        <w:numPr>
          <w:ilvl w:val="0"/>
          <w:numId w:val="2"/>
        </w:numPr>
        <w:rPr>
          <w:i/>
          <w:sz w:val="24"/>
          <w:szCs w:val="24"/>
        </w:rPr>
      </w:pPr>
      <w:r w:rsidRPr="0006438B">
        <w:rPr>
          <w:i/>
          <w:sz w:val="24"/>
          <w:szCs w:val="24"/>
        </w:rPr>
        <w:t>Se faire une représentation mentale</w:t>
      </w:r>
    </w:p>
    <w:p w14:paraId="352C3159" w14:textId="090895A5" w:rsidR="00A90703" w:rsidRPr="0006438B" w:rsidRDefault="00A90703" w:rsidP="0006438B">
      <w:pPr>
        <w:pStyle w:val="Paragraphedeliste"/>
        <w:numPr>
          <w:ilvl w:val="0"/>
          <w:numId w:val="2"/>
        </w:numPr>
        <w:rPr>
          <w:i/>
          <w:sz w:val="24"/>
          <w:szCs w:val="24"/>
        </w:rPr>
      </w:pPr>
      <w:r>
        <w:rPr>
          <w:i/>
          <w:sz w:val="24"/>
          <w:szCs w:val="24"/>
        </w:rPr>
        <w:t>Utiliser les illustrations pour comprendre</w:t>
      </w:r>
    </w:p>
    <w:p w14:paraId="159619D8" w14:textId="17696B21" w:rsidR="00672957" w:rsidRPr="0006438B" w:rsidRDefault="00672957" w:rsidP="00672957">
      <w:pPr>
        <w:pStyle w:val="Paragraphedeliste"/>
        <w:numPr>
          <w:ilvl w:val="0"/>
          <w:numId w:val="2"/>
        </w:numPr>
        <w:rPr>
          <w:i/>
          <w:sz w:val="22"/>
          <w:szCs w:val="22"/>
        </w:rPr>
      </w:pPr>
      <w:r w:rsidRPr="0006438B">
        <w:rPr>
          <w:i/>
          <w:sz w:val="24"/>
          <w:szCs w:val="24"/>
        </w:rPr>
        <w:t xml:space="preserve">Mobiliser ses </w:t>
      </w:r>
      <w:r w:rsidR="000F581A" w:rsidRPr="0006438B">
        <w:rPr>
          <w:i/>
          <w:sz w:val="24"/>
          <w:szCs w:val="24"/>
        </w:rPr>
        <w:t>expériences de lecture</w:t>
      </w:r>
      <w:r w:rsidR="00493B71" w:rsidRPr="0006438B">
        <w:rPr>
          <w:i/>
          <w:sz w:val="24"/>
          <w:szCs w:val="24"/>
        </w:rPr>
        <w:t xml:space="preserve"> et s’appuyer sur ses connaissances </w:t>
      </w:r>
    </w:p>
    <w:p w14:paraId="324E858F" w14:textId="2E8B8CC8" w:rsidR="006265A7" w:rsidRPr="00E7638A" w:rsidRDefault="00493B71" w:rsidP="0098588B">
      <w:pPr>
        <w:pStyle w:val="Paragraphedeliste"/>
        <w:numPr>
          <w:ilvl w:val="0"/>
          <w:numId w:val="2"/>
        </w:numPr>
        <w:rPr>
          <w:i/>
          <w:sz w:val="24"/>
          <w:szCs w:val="24"/>
        </w:rPr>
      </w:pPr>
      <w:r>
        <w:rPr>
          <w:i/>
          <w:sz w:val="24"/>
          <w:szCs w:val="24"/>
        </w:rPr>
        <w:t>Justifier son interprétation et ses réponses</w:t>
      </w:r>
    </w:p>
    <w:p w14:paraId="53836584" w14:textId="77777777" w:rsidR="00010D6F" w:rsidRPr="00E7638A" w:rsidRDefault="00010D6F" w:rsidP="00010D6F">
      <w:pPr>
        <w:pStyle w:val="Paragraphedeliste"/>
        <w:rPr>
          <w:i/>
          <w:sz w:val="10"/>
          <w:szCs w:val="10"/>
        </w:rPr>
      </w:pPr>
    </w:p>
    <w:p w14:paraId="72DA5616" w14:textId="77777777" w:rsidR="006265A7" w:rsidRPr="00E7638A" w:rsidRDefault="006265A7" w:rsidP="00010D6F">
      <w:pPr>
        <w:pStyle w:val="Paragraphedeliste"/>
        <w:numPr>
          <w:ilvl w:val="0"/>
          <w:numId w:val="2"/>
        </w:numPr>
        <w:rPr>
          <w:i/>
          <w:sz w:val="24"/>
          <w:szCs w:val="24"/>
        </w:rPr>
      </w:pPr>
      <w:r w:rsidRPr="00E7638A">
        <w:rPr>
          <w:i/>
          <w:sz w:val="24"/>
          <w:szCs w:val="24"/>
        </w:rPr>
        <w:t xml:space="preserve">Lire avec fluidité </w:t>
      </w:r>
      <w:r w:rsidR="00C42A7E" w:rsidRPr="00E7638A">
        <w:rPr>
          <w:i/>
          <w:sz w:val="24"/>
          <w:szCs w:val="24"/>
        </w:rPr>
        <w:t>(à partir de l’extrait ou du suivi habituel)</w:t>
      </w:r>
    </w:p>
    <w:p w14:paraId="3D2581BA" w14:textId="77777777" w:rsidR="00C42A7E" w:rsidRPr="00096C20" w:rsidRDefault="00C42A7E" w:rsidP="00522606">
      <w:pPr>
        <w:pStyle w:val="Paragraphedeliste"/>
        <w:rPr>
          <w:b/>
          <w:sz w:val="24"/>
          <w:szCs w:val="24"/>
        </w:rPr>
      </w:pPr>
    </w:p>
    <w:p w14:paraId="62EEA099" w14:textId="1D6CACD1" w:rsidR="00010D6F" w:rsidRPr="0006438B" w:rsidRDefault="00F10C29" w:rsidP="0079737F">
      <w:pPr>
        <w:rPr>
          <w:bCs/>
          <w:i/>
          <w:iCs/>
          <w:color w:val="FF0000"/>
          <w:sz w:val="24"/>
          <w:szCs w:val="24"/>
        </w:rPr>
      </w:pPr>
      <w:r w:rsidRPr="0006438B">
        <w:rPr>
          <w:bCs/>
          <w:i/>
          <w:iCs/>
          <w:color w:val="FF0000"/>
          <w:sz w:val="24"/>
          <w:szCs w:val="24"/>
        </w:rPr>
        <w:t>L</w:t>
      </w:r>
      <w:r w:rsidR="000F581A" w:rsidRPr="0006438B">
        <w:rPr>
          <w:bCs/>
          <w:i/>
          <w:iCs/>
          <w:color w:val="FF0000"/>
          <w:sz w:val="24"/>
          <w:szCs w:val="24"/>
        </w:rPr>
        <w:t xml:space="preserve">es </w:t>
      </w:r>
      <w:r w:rsidRPr="0006438B">
        <w:rPr>
          <w:bCs/>
          <w:i/>
          <w:iCs/>
          <w:color w:val="FF0000"/>
          <w:sz w:val="24"/>
          <w:szCs w:val="24"/>
        </w:rPr>
        <w:t>exercice</w:t>
      </w:r>
      <w:r w:rsidR="000F581A" w:rsidRPr="0006438B">
        <w:rPr>
          <w:bCs/>
          <w:i/>
          <w:iCs/>
          <w:color w:val="FF0000"/>
          <w:sz w:val="24"/>
          <w:szCs w:val="24"/>
        </w:rPr>
        <w:t>s</w:t>
      </w:r>
      <w:r w:rsidR="0079737F" w:rsidRPr="0006438B">
        <w:rPr>
          <w:bCs/>
          <w:i/>
          <w:iCs/>
          <w:color w:val="FF0000"/>
          <w:sz w:val="24"/>
          <w:szCs w:val="24"/>
        </w:rPr>
        <w:t xml:space="preserve"> 1 </w:t>
      </w:r>
      <w:r w:rsidR="00A90703">
        <w:rPr>
          <w:bCs/>
          <w:i/>
          <w:iCs/>
          <w:color w:val="FF0000"/>
          <w:sz w:val="24"/>
          <w:szCs w:val="24"/>
        </w:rPr>
        <w:t>et 2</w:t>
      </w:r>
      <w:r w:rsidR="0006438B" w:rsidRPr="0006438B">
        <w:rPr>
          <w:bCs/>
          <w:i/>
          <w:iCs/>
          <w:color w:val="FF0000"/>
          <w:sz w:val="24"/>
          <w:szCs w:val="24"/>
        </w:rPr>
        <w:t xml:space="preserve"> </w:t>
      </w:r>
      <w:r w:rsidR="0079737F" w:rsidRPr="0006438B">
        <w:rPr>
          <w:bCs/>
          <w:i/>
          <w:iCs/>
          <w:color w:val="FF0000"/>
          <w:sz w:val="24"/>
          <w:szCs w:val="24"/>
        </w:rPr>
        <w:t>évalue</w:t>
      </w:r>
      <w:r w:rsidR="000F581A" w:rsidRPr="0006438B">
        <w:rPr>
          <w:bCs/>
          <w:i/>
          <w:iCs/>
          <w:color w:val="FF0000"/>
          <w:sz w:val="24"/>
          <w:szCs w:val="24"/>
        </w:rPr>
        <w:t>nt</w:t>
      </w:r>
      <w:r w:rsidR="0079737F" w:rsidRPr="0006438B">
        <w:rPr>
          <w:bCs/>
          <w:i/>
          <w:iCs/>
          <w:color w:val="FF0000"/>
          <w:sz w:val="24"/>
          <w:szCs w:val="24"/>
        </w:rPr>
        <w:t xml:space="preserve"> </w:t>
      </w:r>
      <w:r w:rsidR="0006438B" w:rsidRPr="0006438B">
        <w:rPr>
          <w:bCs/>
          <w:i/>
          <w:iCs/>
          <w:color w:val="FF0000"/>
          <w:sz w:val="24"/>
          <w:szCs w:val="24"/>
        </w:rPr>
        <w:t xml:space="preserve">à partir </w:t>
      </w:r>
      <w:r w:rsidR="00A90703">
        <w:rPr>
          <w:bCs/>
          <w:i/>
          <w:iCs/>
          <w:color w:val="FF0000"/>
          <w:sz w:val="24"/>
          <w:szCs w:val="24"/>
        </w:rPr>
        <w:t xml:space="preserve">d’un </w:t>
      </w:r>
      <w:r w:rsidR="0006438B" w:rsidRPr="0006438B">
        <w:rPr>
          <w:bCs/>
          <w:i/>
          <w:iCs/>
          <w:color w:val="FF0000"/>
          <w:sz w:val="24"/>
          <w:szCs w:val="24"/>
        </w:rPr>
        <w:t>extrait, le</w:t>
      </w:r>
      <w:r w:rsidR="00A90703">
        <w:rPr>
          <w:bCs/>
          <w:i/>
          <w:iCs/>
          <w:color w:val="FF0000"/>
          <w:sz w:val="24"/>
          <w:szCs w:val="24"/>
        </w:rPr>
        <w:t xml:space="preserve">s suivants </w:t>
      </w:r>
      <w:r w:rsidR="0006438B" w:rsidRPr="0006438B">
        <w:rPr>
          <w:bCs/>
          <w:i/>
          <w:iCs/>
          <w:color w:val="FF0000"/>
          <w:sz w:val="24"/>
          <w:szCs w:val="24"/>
        </w:rPr>
        <w:t>sur</w:t>
      </w:r>
      <w:r w:rsidR="003F05AE" w:rsidRPr="0006438B">
        <w:rPr>
          <w:bCs/>
          <w:i/>
          <w:iCs/>
          <w:color w:val="FF0000"/>
          <w:sz w:val="24"/>
          <w:szCs w:val="24"/>
        </w:rPr>
        <w:t xml:space="preserve"> l’œuvre complète</w:t>
      </w:r>
      <w:r w:rsidR="0006438B" w:rsidRPr="0006438B">
        <w:rPr>
          <w:bCs/>
          <w:i/>
          <w:iCs/>
          <w:color w:val="FF0000"/>
          <w:sz w:val="24"/>
          <w:szCs w:val="24"/>
        </w:rPr>
        <w:t>.</w:t>
      </w:r>
    </w:p>
    <w:p w14:paraId="6CBD05AE" w14:textId="77777777" w:rsidR="0006438B" w:rsidRDefault="0006438B" w:rsidP="00F341F2">
      <w:pPr>
        <w:rPr>
          <w:bCs/>
          <w:i/>
          <w:iCs/>
          <w:color w:val="000000" w:themeColor="text1"/>
          <w:sz w:val="24"/>
          <w:szCs w:val="24"/>
          <w:u w:val="single"/>
        </w:rPr>
      </w:pPr>
    </w:p>
    <w:p w14:paraId="472F1A27" w14:textId="4392AB28" w:rsidR="00F341F2" w:rsidRPr="004B43B3" w:rsidRDefault="00F341F2" w:rsidP="00F341F2">
      <w:pPr>
        <w:rPr>
          <w:b/>
          <w:bCs/>
          <w:color w:val="000000" w:themeColor="text1"/>
          <w:sz w:val="24"/>
          <w:szCs w:val="24"/>
        </w:rPr>
      </w:pPr>
      <w:r w:rsidRPr="004B43B3">
        <w:rPr>
          <w:b/>
          <w:bCs/>
          <w:color w:val="000000" w:themeColor="text1"/>
          <w:sz w:val="24"/>
          <w:szCs w:val="24"/>
        </w:rPr>
        <w:t xml:space="preserve">Lis l’extrait suivant : </w:t>
      </w:r>
    </w:p>
    <w:p w14:paraId="4F097F01" w14:textId="225770F4" w:rsidR="00F341F2" w:rsidRPr="003F05AE" w:rsidRDefault="00493B71" w:rsidP="00F341F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sz w:val="24"/>
        </w:rPr>
      </w:pPr>
      <w:r>
        <w:rPr>
          <w:sz w:val="24"/>
        </w:rPr>
        <w:t>La guerre de Troie dure depuis dix longues années et les Grecs font le siège de la cité, en vain. Mais Ulysse a un jour une idée folle pour entrer dans la ville : construire un immense cheval de bois et y cacher des guerriers à l’intérieur ! La ruse sera-t-elle plus efficace que la force ?</w:t>
      </w:r>
    </w:p>
    <w:p w14:paraId="3A5A31BD" w14:textId="449C5B4B" w:rsidR="00F341F2" w:rsidRDefault="00493B71" w:rsidP="00F341F2">
      <w:pPr>
        <w:jc w:val="right"/>
        <w:rPr>
          <w:i/>
          <w:iCs/>
          <w:sz w:val="20"/>
          <w:szCs w:val="20"/>
        </w:rPr>
      </w:pPr>
      <w:r>
        <w:rPr>
          <w:i/>
          <w:iCs/>
          <w:sz w:val="20"/>
          <w:szCs w:val="20"/>
        </w:rPr>
        <w:t>4</w:t>
      </w:r>
      <w:r w:rsidRPr="00493B71">
        <w:rPr>
          <w:i/>
          <w:iCs/>
          <w:sz w:val="20"/>
          <w:szCs w:val="20"/>
          <w:vertAlign w:val="superscript"/>
        </w:rPr>
        <w:t>e</w:t>
      </w:r>
      <w:r>
        <w:rPr>
          <w:i/>
          <w:iCs/>
          <w:sz w:val="20"/>
          <w:szCs w:val="20"/>
        </w:rPr>
        <w:t xml:space="preserve"> de couverture</w:t>
      </w:r>
    </w:p>
    <w:p w14:paraId="07E3DB7D" w14:textId="0F951683" w:rsidR="00F341F2" w:rsidRDefault="00F341F2" w:rsidP="00F341F2">
      <w:pPr>
        <w:rPr>
          <w:sz w:val="24"/>
        </w:rPr>
      </w:pPr>
      <w:r w:rsidRPr="00BE2A08">
        <w:rPr>
          <w:i/>
          <w:color w:val="FF0000"/>
          <w:sz w:val="24"/>
        </w:rPr>
        <w:t xml:space="preserve">(différenciation : </w:t>
      </w:r>
      <w:r>
        <w:rPr>
          <w:i/>
          <w:color w:val="FF0000"/>
          <w:sz w:val="24"/>
        </w:rPr>
        <w:t>lire le texte à voix haute pour l’élève</w:t>
      </w:r>
      <w:r w:rsidRPr="00BE2A08">
        <w:rPr>
          <w:i/>
          <w:color w:val="FF0000"/>
          <w:sz w:val="24"/>
        </w:rPr>
        <w:t>)</w:t>
      </w:r>
    </w:p>
    <w:p w14:paraId="4BC6573C" w14:textId="77777777" w:rsidR="00580C59" w:rsidRDefault="00580C59" w:rsidP="00F25A28">
      <w:pPr>
        <w:rPr>
          <w:sz w:val="24"/>
          <w:u w:val="single"/>
        </w:rPr>
      </w:pPr>
    </w:p>
    <w:p w14:paraId="0EFBA56B" w14:textId="6732364E" w:rsidR="00F341F2" w:rsidRPr="00F341F2" w:rsidRDefault="00F341F2" w:rsidP="00F341F2">
      <w:pPr>
        <w:rPr>
          <w:b/>
          <w:bCs/>
          <w:sz w:val="24"/>
        </w:rPr>
      </w:pPr>
      <w:r w:rsidRPr="00FF7ABE">
        <w:rPr>
          <w:b/>
          <w:bCs/>
          <w:sz w:val="24"/>
        </w:rPr>
        <w:t xml:space="preserve">Exercice </w:t>
      </w:r>
      <w:r w:rsidR="0006438B">
        <w:rPr>
          <w:b/>
          <w:bCs/>
          <w:sz w:val="24"/>
        </w:rPr>
        <w:t>1</w:t>
      </w:r>
      <w:r w:rsidRPr="00FF7ABE">
        <w:rPr>
          <w:b/>
          <w:bCs/>
          <w:sz w:val="24"/>
        </w:rPr>
        <w:t xml:space="preserve"> : </w:t>
      </w:r>
      <w:r w:rsidRPr="00580C59">
        <w:rPr>
          <w:sz w:val="24"/>
          <w:u w:val="single"/>
        </w:rPr>
        <w:t xml:space="preserve"> </w:t>
      </w:r>
    </w:p>
    <w:p w14:paraId="6705C3F9" w14:textId="59CF5D4D" w:rsidR="00F341F2" w:rsidRPr="004B43B3" w:rsidRDefault="00E741EF" w:rsidP="00F341F2">
      <w:pPr>
        <w:rPr>
          <w:b/>
          <w:bCs/>
          <w:sz w:val="24"/>
        </w:rPr>
      </w:pPr>
      <w:r w:rsidRPr="004B43B3">
        <w:rPr>
          <w:b/>
          <w:bCs/>
          <w:sz w:val="24"/>
        </w:rPr>
        <w:t>Quelles affirmations sur la guerre de Troie sont vraies ?</w:t>
      </w:r>
    </w:p>
    <w:p w14:paraId="4E4C4429" w14:textId="77777777" w:rsidR="00E741EF" w:rsidRPr="00E741EF" w:rsidRDefault="00E741EF" w:rsidP="00E741EF">
      <w:pPr>
        <w:rPr>
          <w:rFonts w:cstheme="minorHAnsi"/>
          <w:sz w:val="24"/>
        </w:rPr>
      </w:pPr>
      <w:r w:rsidRPr="00E741EF">
        <w:rPr>
          <w:rFonts w:cstheme="minorHAnsi"/>
          <w:sz w:val="24"/>
        </w:rPr>
        <w:t>□</w:t>
      </w:r>
      <w:r w:rsidRPr="00E741EF">
        <w:rPr>
          <w:sz w:val="24"/>
        </w:rPr>
        <w:t xml:space="preserve"> </w:t>
      </w:r>
      <w:r w:rsidRPr="00E741EF">
        <w:rPr>
          <w:rFonts w:cstheme="minorHAnsi"/>
          <w:sz w:val="24"/>
        </w:rPr>
        <w:t>La guerre oppose les Troyens et les Grecs.</w:t>
      </w:r>
    </w:p>
    <w:p w14:paraId="09DCF641" w14:textId="2AFAEE27" w:rsidR="00E741EF" w:rsidRPr="00E741EF" w:rsidRDefault="00E741EF" w:rsidP="00E741EF">
      <w:pPr>
        <w:rPr>
          <w:sz w:val="24"/>
        </w:rPr>
      </w:pPr>
      <w:r w:rsidRPr="00E741EF">
        <w:rPr>
          <w:rFonts w:cstheme="minorHAnsi"/>
          <w:sz w:val="24"/>
        </w:rPr>
        <w:t>□</w:t>
      </w:r>
      <w:r w:rsidRPr="00E741EF">
        <w:rPr>
          <w:sz w:val="24"/>
        </w:rPr>
        <w:t xml:space="preserve"> La guerre se déroule à Troie.</w:t>
      </w:r>
    </w:p>
    <w:p w14:paraId="7CDFE018" w14:textId="0A9C9116" w:rsidR="00E741EF" w:rsidRPr="00E741EF" w:rsidRDefault="00E741EF" w:rsidP="00E741EF">
      <w:pPr>
        <w:rPr>
          <w:rFonts w:cstheme="minorHAnsi"/>
          <w:sz w:val="24"/>
        </w:rPr>
      </w:pPr>
      <w:r w:rsidRPr="00E741EF">
        <w:rPr>
          <w:rFonts w:cstheme="minorHAnsi"/>
          <w:sz w:val="24"/>
        </w:rPr>
        <w:t>□</w:t>
      </w:r>
      <w:r w:rsidRPr="00E741EF">
        <w:rPr>
          <w:sz w:val="24"/>
        </w:rPr>
        <w:t xml:space="preserve"> </w:t>
      </w:r>
      <w:r w:rsidRPr="00E741EF">
        <w:rPr>
          <w:rFonts w:cstheme="minorHAnsi"/>
          <w:sz w:val="24"/>
        </w:rPr>
        <w:t>La guerre se déroule en Grèce.</w:t>
      </w:r>
    </w:p>
    <w:p w14:paraId="5B0B0630" w14:textId="68BDE08B" w:rsidR="00E741EF" w:rsidRPr="00E741EF" w:rsidRDefault="00E741EF" w:rsidP="00E741EF">
      <w:pPr>
        <w:rPr>
          <w:rFonts w:cstheme="minorHAnsi"/>
          <w:sz w:val="24"/>
        </w:rPr>
      </w:pPr>
      <w:r w:rsidRPr="00E741EF">
        <w:rPr>
          <w:rFonts w:cstheme="minorHAnsi"/>
          <w:sz w:val="24"/>
        </w:rPr>
        <w:t>□</w:t>
      </w:r>
      <w:r w:rsidRPr="00E741EF">
        <w:rPr>
          <w:sz w:val="24"/>
        </w:rPr>
        <w:t xml:space="preserve"> </w:t>
      </w:r>
      <w:r w:rsidRPr="00E741EF">
        <w:rPr>
          <w:rFonts w:cstheme="minorHAnsi"/>
          <w:sz w:val="24"/>
        </w:rPr>
        <w:t>Ulysse est venu aider les Grecs.</w:t>
      </w:r>
    </w:p>
    <w:p w14:paraId="50F93CF3" w14:textId="468DCAE4" w:rsidR="00E741EF" w:rsidRPr="00E741EF" w:rsidRDefault="00E741EF" w:rsidP="00E741EF">
      <w:pPr>
        <w:rPr>
          <w:rFonts w:cstheme="minorHAnsi"/>
          <w:sz w:val="24"/>
        </w:rPr>
      </w:pPr>
      <w:r w:rsidRPr="00E741EF">
        <w:rPr>
          <w:rFonts w:cstheme="minorHAnsi"/>
          <w:sz w:val="24"/>
        </w:rPr>
        <w:t>□</w:t>
      </w:r>
      <w:r w:rsidRPr="00E741EF">
        <w:rPr>
          <w:sz w:val="24"/>
        </w:rPr>
        <w:t xml:space="preserve"> </w:t>
      </w:r>
      <w:r w:rsidRPr="00E741EF">
        <w:rPr>
          <w:rFonts w:cstheme="minorHAnsi"/>
          <w:sz w:val="24"/>
        </w:rPr>
        <w:t>Ulysse utilise la force pour vaincre.</w:t>
      </w:r>
    </w:p>
    <w:p w14:paraId="0A883C56" w14:textId="5CAA0EA5" w:rsidR="00E741EF" w:rsidRDefault="00E741EF" w:rsidP="00E741EF">
      <w:pPr>
        <w:rPr>
          <w:rFonts w:cstheme="minorHAnsi"/>
          <w:sz w:val="24"/>
        </w:rPr>
      </w:pPr>
      <w:r w:rsidRPr="00E741EF">
        <w:rPr>
          <w:rFonts w:cstheme="minorHAnsi"/>
          <w:sz w:val="24"/>
        </w:rPr>
        <w:t>□</w:t>
      </w:r>
      <w:r w:rsidRPr="00E741EF">
        <w:rPr>
          <w:sz w:val="24"/>
        </w:rPr>
        <w:t xml:space="preserve"> </w:t>
      </w:r>
      <w:r w:rsidRPr="00E741EF">
        <w:rPr>
          <w:rFonts w:cstheme="minorHAnsi"/>
          <w:sz w:val="24"/>
        </w:rPr>
        <w:t>Ulysse utilise la ruse pour vaincre.</w:t>
      </w:r>
    </w:p>
    <w:p w14:paraId="402B7C00" w14:textId="23D21D53" w:rsidR="0006438B" w:rsidRDefault="0006438B" w:rsidP="0006438B">
      <w:pPr>
        <w:rPr>
          <w:sz w:val="24"/>
        </w:rPr>
      </w:pPr>
      <w:r w:rsidRPr="00BE2A08">
        <w:rPr>
          <w:i/>
          <w:color w:val="FF0000"/>
          <w:sz w:val="24"/>
        </w:rPr>
        <w:t xml:space="preserve">(différenciation : </w:t>
      </w:r>
      <w:r>
        <w:rPr>
          <w:i/>
          <w:color w:val="FF0000"/>
          <w:sz w:val="24"/>
        </w:rPr>
        <w:t>donner le sens de « faire le siège de la cité »)</w:t>
      </w:r>
    </w:p>
    <w:p w14:paraId="75007508" w14:textId="4EBBAC07" w:rsidR="00E741EF" w:rsidRDefault="00E741EF" w:rsidP="00F341F2">
      <w:pPr>
        <w:rPr>
          <w:sz w:val="24"/>
          <w:u w:val="single"/>
        </w:rPr>
      </w:pPr>
    </w:p>
    <w:p w14:paraId="7B116FD4" w14:textId="77777777" w:rsidR="004B43B3" w:rsidRDefault="004B43B3" w:rsidP="00F341F2">
      <w:pPr>
        <w:rPr>
          <w:sz w:val="24"/>
          <w:u w:val="single"/>
        </w:rPr>
      </w:pPr>
    </w:p>
    <w:p w14:paraId="6DA4CBD5" w14:textId="77777777" w:rsidR="004B43B3" w:rsidRDefault="004B43B3" w:rsidP="00F341F2">
      <w:pPr>
        <w:rPr>
          <w:sz w:val="24"/>
          <w:u w:val="single"/>
        </w:rPr>
      </w:pPr>
    </w:p>
    <w:p w14:paraId="59E3CFF2" w14:textId="77777777" w:rsidR="004B43B3" w:rsidRPr="00580C59" w:rsidRDefault="004B43B3" w:rsidP="00F341F2">
      <w:pPr>
        <w:rPr>
          <w:sz w:val="24"/>
          <w:u w:val="single"/>
        </w:rPr>
      </w:pPr>
    </w:p>
    <w:p w14:paraId="7F583BBC" w14:textId="77777777" w:rsidR="004B43B3" w:rsidRDefault="004B43B3" w:rsidP="00F25A28">
      <w:pPr>
        <w:rPr>
          <w:b/>
          <w:bCs/>
          <w:sz w:val="24"/>
        </w:rPr>
      </w:pPr>
    </w:p>
    <w:p w14:paraId="1C4562CC" w14:textId="13AD6DC1" w:rsidR="008123F1" w:rsidRPr="00FF7ABE" w:rsidRDefault="008123F1" w:rsidP="00F25A28">
      <w:pPr>
        <w:rPr>
          <w:b/>
          <w:bCs/>
          <w:sz w:val="24"/>
        </w:rPr>
      </w:pPr>
      <w:r w:rsidRPr="00FF7ABE">
        <w:rPr>
          <w:b/>
          <w:bCs/>
          <w:sz w:val="24"/>
        </w:rPr>
        <w:t xml:space="preserve">Exercice </w:t>
      </w:r>
      <w:r w:rsidR="0006438B">
        <w:rPr>
          <w:b/>
          <w:bCs/>
          <w:sz w:val="24"/>
        </w:rPr>
        <w:t>2</w:t>
      </w:r>
      <w:r w:rsidRPr="00FF7ABE">
        <w:rPr>
          <w:b/>
          <w:bCs/>
          <w:sz w:val="24"/>
        </w:rPr>
        <w:t xml:space="preserve"> : </w:t>
      </w:r>
    </w:p>
    <w:p w14:paraId="0BE96F55" w14:textId="11B13A01" w:rsidR="002C250B" w:rsidRPr="004B43B3" w:rsidRDefault="0006438B" w:rsidP="00DA4437">
      <w:pPr>
        <w:rPr>
          <w:b/>
          <w:bCs/>
          <w:sz w:val="24"/>
        </w:rPr>
      </w:pPr>
      <w:r w:rsidRPr="004B43B3">
        <w:rPr>
          <w:b/>
          <w:bCs/>
          <w:sz w:val="24"/>
        </w:rPr>
        <w:t>Complète le mémo suivant</w:t>
      </w:r>
      <w:r w:rsidR="00A90703" w:rsidRPr="004B43B3">
        <w:rPr>
          <w:b/>
          <w:bCs/>
          <w:sz w:val="24"/>
        </w:rPr>
        <w:t xml:space="preserve"> à l’aide de l’extrait</w:t>
      </w:r>
      <w:r w:rsidRPr="004B43B3">
        <w:rPr>
          <w:b/>
          <w:bCs/>
          <w:sz w:val="24"/>
        </w:rPr>
        <w:t xml:space="preserve">, puis dessine </w:t>
      </w:r>
      <w:r w:rsidR="004B43B3">
        <w:rPr>
          <w:b/>
          <w:bCs/>
          <w:sz w:val="24"/>
        </w:rPr>
        <w:t>la</w:t>
      </w:r>
      <w:r w:rsidRPr="004B43B3">
        <w:rPr>
          <w:b/>
          <w:bCs/>
          <w:sz w:val="24"/>
        </w:rPr>
        <w:t xml:space="preserve"> scène :</w:t>
      </w:r>
    </w:p>
    <w:p w14:paraId="412DCF02" w14:textId="542433F0" w:rsidR="00DA4437" w:rsidRPr="002C250B" w:rsidRDefault="00DA4437" w:rsidP="00DA4437">
      <w:pPr>
        <w:rPr>
          <w:sz w:val="22"/>
          <w:szCs w:val="20"/>
          <w:u w:val="single"/>
        </w:rPr>
      </w:pPr>
      <w:r w:rsidRPr="002C250B">
        <w:rPr>
          <w:bCs/>
          <w:i/>
          <w:iCs/>
          <w:color w:val="FF0000"/>
          <w:sz w:val="22"/>
          <w:szCs w:val="22"/>
        </w:rPr>
        <w:t>On entend ici l’illustration du siège de Troie, en présence d’Ulysse, qui pourra évoquer son plan aux Grecs.</w:t>
      </w:r>
    </w:p>
    <w:p w14:paraId="7A46EB91" w14:textId="5C0F3B0D" w:rsidR="0006438B" w:rsidRPr="00E7638A" w:rsidRDefault="0006438B" w:rsidP="00F25A28">
      <w:pPr>
        <w:rPr>
          <w:i/>
          <w:iCs/>
          <w:sz w:val="24"/>
          <w:u w:val="single"/>
        </w:rPr>
      </w:pPr>
      <w:r>
        <w:rPr>
          <w:noProof/>
        </w:rPr>
        <w:drawing>
          <wp:inline distT="0" distB="0" distL="0" distR="0" wp14:anchorId="4F595C14" wp14:editId="322E5CDC">
            <wp:extent cx="4791075" cy="2895600"/>
            <wp:effectExtent l="0" t="152400" r="0" b="171450"/>
            <wp:docPr id="1318118821" name="Diagramme 1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7" r:lo="rId8" r:qs="rId9" r:cs="rId10"/>
              </a:graphicData>
            </a:graphic>
          </wp:inline>
        </w:drawing>
      </w:r>
    </w:p>
    <w:p w14:paraId="108E549D" w14:textId="04532E24" w:rsidR="0006438B" w:rsidRDefault="0006438B" w:rsidP="00F25A28">
      <w:pPr>
        <w:rPr>
          <w:sz w:val="24"/>
          <w:u w:val="single"/>
        </w:rPr>
      </w:pPr>
      <w:r>
        <w:rPr>
          <w:noProof/>
          <w:sz w:val="24"/>
          <w:u w:val="single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061DD9B9" wp14:editId="00AD6788">
                <wp:simplePos x="0" y="0"/>
                <wp:positionH relativeFrom="column">
                  <wp:posOffset>162560</wp:posOffset>
                </wp:positionH>
                <wp:positionV relativeFrom="paragraph">
                  <wp:posOffset>266065</wp:posOffset>
                </wp:positionV>
                <wp:extent cx="6197600" cy="2882900"/>
                <wp:effectExtent l="0" t="0" r="12700" b="12700"/>
                <wp:wrapNone/>
                <wp:docPr id="88019503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197600" cy="28829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3"/>
                        </a:lnRef>
                        <a:fillRef idx="1">
                          <a:schemeClr val="lt1"/>
                        </a:fillRef>
                        <a:effectRef idx="0">
                          <a:schemeClr val="accent3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30114731" id="Rectangle 1" o:spid="_x0000_s1026" style="position:absolute;margin-left:12.8pt;margin-top:20.95pt;width:488pt;height:227pt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" fillcolor="white [3201]" strokecolor="#a5a5a5 [3206]" strokeweight="1pt"/>
            </w:pict>
          </mc:Fallback>
        </mc:AlternateContent>
      </w:r>
    </w:p>
    <w:p w14:paraId="375FA45E" w14:textId="77777777" w:rsidR="0006438B" w:rsidRDefault="0006438B" w:rsidP="00F25A28">
      <w:pPr>
        <w:rPr>
          <w:sz w:val="24"/>
          <w:u w:val="single"/>
        </w:rPr>
      </w:pPr>
    </w:p>
    <w:p w14:paraId="66002E50" w14:textId="77777777" w:rsidR="0006438B" w:rsidRDefault="0006438B" w:rsidP="00F25A28">
      <w:pPr>
        <w:rPr>
          <w:sz w:val="24"/>
          <w:u w:val="single"/>
        </w:rPr>
      </w:pPr>
    </w:p>
    <w:p w14:paraId="2FA2AE1B" w14:textId="77777777" w:rsidR="0006438B" w:rsidRDefault="0006438B" w:rsidP="00F25A28">
      <w:pPr>
        <w:rPr>
          <w:sz w:val="24"/>
          <w:u w:val="single"/>
        </w:rPr>
      </w:pPr>
    </w:p>
    <w:p w14:paraId="4291E258" w14:textId="77777777" w:rsidR="0006438B" w:rsidRDefault="0006438B" w:rsidP="00F25A28">
      <w:pPr>
        <w:rPr>
          <w:sz w:val="24"/>
          <w:u w:val="single"/>
        </w:rPr>
      </w:pPr>
    </w:p>
    <w:p w14:paraId="65A6A187" w14:textId="77777777" w:rsidR="0006438B" w:rsidRDefault="0006438B" w:rsidP="00F25A28">
      <w:pPr>
        <w:rPr>
          <w:sz w:val="24"/>
          <w:u w:val="single"/>
        </w:rPr>
      </w:pPr>
    </w:p>
    <w:p w14:paraId="54B3C790" w14:textId="77777777" w:rsidR="0006438B" w:rsidRDefault="0006438B" w:rsidP="00F25A28">
      <w:pPr>
        <w:rPr>
          <w:sz w:val="24"/>
          <w:u w:val="single"/>
        </w:rPr>
      </w:pPr>
    </w:p>
    <w:p w14:paraId="491D0645" w14:textId="77777777" w:rsidR="0006438B" w:rsidRDefault="0006438B" w:rsidP="00F25A28">
      <w:pPr>
        <w:rPr>
          <w:sz w:val="24"/>
          <w:u w:val="single"/>
        </w:rPr>
      </w:pPr>
    </w:p>
    <w:p w14:paraId="3086D7E4" w14:textId="77777777" w:rsidR="0006438B" w:rsidRDefault="0006438B" w:rsidP="00F25A28">
      <w:pPr>
        <w:rPr>
          <w:sz w:val="24"/>
          <w:u w:val="single"/>
        </w:rPr>
      </w:pPr>
    </w:p>
    <w:p w14:paraId="00CC6A14" w14:textId="77777777" w:rsidR="0006438B" w:rsidRDefault="0006438B" w:rsidP="00F25A28">
      <w:pPr>
        <w:rPr>
          <w:sz w:val="24"/>
          <w:u w:val="single"/>
        </w:rPr>
      </w:pPr>
    </w:p>
    <w:p w14:paraId="66745E66" w14:textId="77777777" w:rsidR="0006438B" w:rsidRDefault="0006438B" w:rsidP="00F25A28">
      <w:pPr>
        <w:rPr>
          <w:sz w:val="24"/>
          <w:u w:val="single"/>
        </w:rPr>
      </w:pPr>
    </w:p>
    <w:p w14:paraId="2289F913" w14:textId="77777777" w:rsidR="0006438B" w:rsidRDefault="0006438B" w:rsidP="00F25A28">
      <w:pPr>
        <w:rPr>
          <w:sz w:val="24"/>
          <w:u w:val="single"/>
        </w:rPr>
      </w:pPr>
    </w:p>
    <w:p w14:paraId="59B00125" w14:textId="77777777" w:rsidR="004B43B3" w:rsidRDefault="004B43B3" w:rsidP="00A90703">
      <w:pPr>
        <w:rPr>
          <w:b/>
          <w:bCs/>
          <w:sz w:val="24"/>
        </w:rPr>
      </w:pPr>
    </w:p>
    <w:p w14:paraId="4A6F4AC3" w14:textId="77777777" w:rsidR="004B43B3" w:rsidRDefault="004B43B3" w:rsidP="00A90703">
      <w:pPr>
        <w:rPr>
          <w:b/>
          <w:bCs/>
          <w:sz w:val="24"/>
        </w:rPr>
      </w:pPr>
    </w:p>
    <w:p w14:paraId="0A5D9A88" w14:textId="77777777" w:rsidR="004B43B3" w:rsidRDefault="004B43B3" w:rsidP="00A90703">
      <w:pPr>
        <w:rPr>
          <w:b/>
          <w:bCs/>
          <w:sz w:val="24"/>
        </w:rPr>
      </w:pPr>
    </w:p>
    <w:p w14:paraId="03B9B982" w14:textId="77777777" w:rsidR="004B43B3" w:rsidRDefault="004B43B3" w:rsidP="00A90703">
      <w:pPr>
        <w:rPr>
          <w:b/>
          <w:bCs/>
          <w:sz w:val="24"/>
        </w:rPr>
      </w:pPr>
    </w:p>
    <w:p w14:paraId="50A044B4" w14:textId="77777777" w:rsidR="004B43B3" w:rsidRDefault="004B43B3" w:rsidP="00A90703">
      <w:pPr>
        <w:rPr>
          <w:b/>
          <w:bCs/>
          <w:sz w:val="24"/>
        </w:rPr>
      </w:pPr>
    </w:p>
    <w:p w14:paraId="4160EC25" w14:textId="77777777" w:rsidR="004B43B3" w:rsidRDefault="004B43B3" w:rsidP="00A90703">
      <w:pPr>
        <w:rPr>
          <w:b/>
          <w:bCs/>
          <w:sz w:val="24"/>
        </w:rPr>
      </w:pPr>
    </w:p>
    <w:p w14:paraId="1BC93CB8" w14:textId="77777777" w:rsidR="004B43B3" w:rsidRDefault="004B43B3" w:rsidP="00A90703">
      <w:pPr>
        <w:rPr>
          <w:b/>
          <w:bCs/>
          <w:sz w:val="24"/>
        </w:rPr>
      </w:pPr>
    </w:p>
    <w:p w14:paraId="2E912249" w14:textId="6D2767E2" w:rsidR="00A90703" w:rsidRDefault="00A90703" w:rsidP="00A90703">
      <w:pPr>
        <w:rPr>
          <w:b/>
          <w:bCs/>
          <w:sz w:val="24"/>
        </w:rPr>
      </w:pPr>
      <w:r w:rsidRPr="00FF7ABE">
        <w:rPr>
          <w:b/>
          <w:bCs/>
          <w:sz w:val="24"/>
        </w:rPr>
        <w:t xml:space="preserve">Exercice </w:t>
      </w:r>
      <w:r>
        <w:rPr>
          <w:b/>
          <w:bCs/>
          <w:sz w:val="24"/>
        </w:rPr>
        <w:t>3</w:t>
      </w:r>
      <w:r w:rsidRPr="00FF7ABE">
        <w:rPr>
          <w:b/>
          <w:bCs/>
          <w:sz w:val="24"/>
        </w:rPr>
        <w:t xml:space="preserve"> : </w:t>
      </w:r>
    </w:p>
    <w:p w14:paraId="3FB945D9" w14:textId="0540C95A" w:rsidR="00A90703" w:rsidRPr="004B43B3" w:rsidRDefault="004B43B3" w:rsidP="00A90703">
      <w:pPr>
        <w:rPr>
          <w:b/>
          <w:bCs/>
          <w:color w:val="000000" w:themeColor="text1"/>
          <w:sz w:val="24"/>
          <w:szCs w:val="24"/>
        </w:rPr>
      </w:pPr>
      <w:r>
        <w:rPr>
          <w:b/>
          <w:bCs/>
          <w:color w:val="000000" w:themeColor="text1"/>
          <w:sz w:val="24"/>
          <w:szCs w:val="24"/>
        </w:rPr>
        <w:t>Observe</w:t>
      </w:r>
      <w:r w:rsidR="00A90703" w:rsidRPr="004B43B3">
        <w:rPr>
          <w:b/>
          <w:bCs/>
          <w:color w:val="000000" w:themeColor="text1"/>
          <w:sz w:val="24"/>
          <w:szCs w:val="24"/>
        </w:rPr>
        <w:t xml:space="preserve"> l’illustration</w:t>
      </w:r>
      <w:r>
        <w:rPr>
          <w:b/>
          <w:bCs/>
          <w:color w:val="000000" w:themeColor="text1"/>
          <w:sz w:val="24"/>
          <w:szCs w:val="24"/>
        </w:rPr>
        <w:t xml:space="preserve"> </w:t>
      </w:r>
      <w:r w:rsidR="00A90703" w:rsidRPr="004B43B3">
        <w:rPr>
          <w:b/>
          <w:bCs/>
          <w:color w:val="000000" w:themeColor="text1"/>
          <w:sz w:val="24"/>
          <w:szCs w:val="24"/>
        </w:rPr>
        <w:t xml:space="preserve">: </w:t>
      </w:r>
    </w:p>
    <w:p w14:paraId="4D172104" w14:textId="20754468" w:rsidR="00672957" w:rsidRDefault="00A90703" w:rsidP="00A90703">
      <w:pPr>
        <w:jc w:val="center"/>
        <w:rPr>
          <w:sz w:val="24"/>
          <w:u w:val="single"/>
        </w:rPr>
      </w:pPr>
      <w:r>
        <w:rPr>
          <w:noProof/>
        </w:rPr>
        <w:drawing>
          <wp:inline distT="0" distB="0" distL="0" distR="0" wp14:anchorId="390C8725" wp14:editId="6446991E">
            <wp:extent cx="1312333" cy="1751964"/>
            <wp:effectExtent l="0" t="0" r="2540" b="1270"/>
            <wp:docPr id="1636902914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23925" cy="17674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446C4C5" w14:textId="77C6955C" w:rsidR="00A90703" w:rsidRPr="004B43B3" w:rsidRDefault="00A90703" w:rsidP="00A90703">
      <w:pPr>
        <w:rPr>
          <w:b/>
          <w:bCs/>
          <w:sz w:val="24"/>
        </w:rPr>
      </w:pPr>
      <w:r w:rsidRPr="004B43B3">
        <w:rPr>
          <w:b/>
          <w:bCs/>
          <w:sz w:val="24"/>
        </w:rPr>
        <w:t>Selon toi, à quel moment de l’histoire correspond cette image ?</w:t>
      </w:r>
    </w:p>
    <w:p w14:paraId="7ED2756B" w14:textId="77777777" w:rsidR="00A90703" w:rsidRPr="00D2038E" w:rsidRDefault="00A90703" w:rsidP="00A90703">
      <w:pPr>
        <w:rPr>
          <w:sz w:val="24"/>
        </w:rPr>
      </w:pPr>
      <w:r w:rsidRPr="00D2038E">
        <w:rPr>
          <w:sz w:val="24"/>
        </w:rPr>
        <w:t>…………………………………………………………………………………………………………………………………………………………</w:t>
      </w:r>
    </w:p>
    <w:p w14:paraId="6AEF7B4F" w14:textId="77777777" w:rsidR="00A90703" w:rsidRPr="00D2038E" w:rsidRDefault="00A90703" w:rsidP="00A90703">
      <w:pPr>
        <w:rPr>
          <w:sz w:val="24"/>
        </w:rPr>
      </w:pPr>
      <w:r w:rsidRPr="00D2038E">
        <w:rPr>
          <w:sz w:val="24"/>
        </w:rPr>
        <w:t>…………………………………………………………………………………………………………………………………………………………</w:t>
      </w:r>
    </w:p>
    <w:p w14:paraId="4E790214" w14:textId="77777777" w:rsidR="00A90703" w:rsidRPr="00D2038E" w:rsidRDefault="00A90703" w:rsidP="00A90703">
      <w:pPr>
        <w:rPr>
          <w:sz w:val="24"/>
        </w:rPr>
      </w:pPr>
      <w:r w:rsidRPr="00D2038E">
        <w:rPr>
          <w:sz w:val="24"/>
        </w:rPr>
        <w:t>…………………………………………………………………………………………………………………………………………………………</w:t>
      </w:r>
    </w:p>
    <w:p w14:paraId="2BDB4026" w14:textId="77777777" w:rsidR="00A90703" w:rsidRDefault="00A90703" w:rsidP="00672957">
      <w:pPr>
        <w:rPr>
          <w:b/>
          <w:bCs/>
          <w:sz w:val="24"/>
        </w:rPr>
      </w:pPr>
    </w:p>
    <w:p w14:paraId="0B5A7564" w14:textId="005A8635" w:rsidR="00672957" w:rsidRDefault="00672957" w:rsidP="00672957">
      <w:pPr>
        <w:rPr>
          <w:b/>
          <w:bCs/>
          <w:sz w:val="24"/>
        </w:rPr>
      </w:pPr>
      <w:r w:rsidRPr="00FF7ABE">
        <w:rPr>
          <w:b/>
          <w:bCs/>
          <w:sz w:val="24"/>
        </w:rPr>
        <w:t xml:space="preserve">Exercice </w:t>
      </w:r>
      <w:r w:rsidR="00A90703">
        <w:rPr>
          <w:b/>
          <w:bCs/>
          <w:sz w:val="24"/>
        </w:rPr>
        <w:t>4</w:t>
      </w:r>
      <w:r w:rsidRPr="00FF7ABE">
        <w:rPr>
          <w:b/>
          <w:bCs/>
          <w:sz w:val="24"/>
        </w:rPr>
        <w:t xml:space="preserve"> : </w:t>
      </w:r>
    </w:p>
    <w:p w14:paraId="7DEF9093" w14:textId="4845AE18" w:rsidR="00D2038E" w:rsidRPr="004B43B3" w:rsidRDefault="00D2038E" w:rsidP="00672957">
      <w:pPr>
        <w:rPr>
          <w:b/>
          <w:bCs/>
          <w:sz w:val="24"/>
        </w:rPr>
      </w:pPr>
      <w:r w:rsidRPr="004B43B3">
        <w:rPr>
          <w:b/>
          <w:bCs/>
          <w:sz w:val="24"/>
        </w:rPr>
        <w:t>Les histoires d’Ulysse ont donné lieu à des expressions. Choisis l’une d’elle et explique-la.</w:t>
      </w:r>
    </w:p>
    <w:p w14:paraId="6B261674" w14:textId="40B1490A" w:rsidR="00D2038E" w:rsidRDefault="00DA4437" w:rsidP="00D2038E">
      <w:pPr>
        <w:pStyle w:val="Paragraphedeliste"/>
        <w:numPr>
          <w:ilvl w:val="0"/>
          <w:numId w:val="15"/>
        </w:numPr>
        <w:rPr>
          <w:b/>
          <w:bCs/>
          <w:sz w:val="24"/>
        </w:rPr>
      </w:pPr>
      <w:r w:rsidRPr="00D2038E">
        <w:rPr>
          <w:b/>
          <w:bCs/>
          <w:sz w:val="24"/>
        </w:rPr>
        <w:t>Ulysse est surnommé « l’homme aux mille ruses ». Explique l’une de ses ruses.</w:t>
      </w:r>
    </w:p>
    <w:p w14:paraId="7FFF9F3A" w14:textId="77777777" w:rsidR="00D2038E" w:rsidRPr="00D2038E" w:rsidRDefault="00D2038E" w:rsidP="00D2038E">
      <w:pPr>
        <w:rPr>
          <w:sz w:val="24"/>
        </w:rPr>
      </w:pPr>
      <w:r w:rsidRPr="00D2038E">
        <w:rPr>
          <w:sz w:val="24"/>
        </w:rPr>
        <w:t>…………………………………………………………………………………………………………………………………………………………</w:t>
      </w:r>
    </w:p>
    <w:p w14:paraId="0C8C77DF" w14:textId="77777777" w:rsidR="00D2038E" w:rsidRPr="00D2038E" w:rsidRDefault="00D2038E" w:rsidP="00D2038E">
      <w:pPr>
        <w:rPr>
          <w:sz w:val="24"/>
        </w:rPr>
      </w:pPr>
      <w:r w:rsidRPr="00D2038E">
        <w:rPr>
          <w:sz w:val="24"/>
        </w:rPr>
        <w:t>…………………………………………………………………………………………………………………………………………………………</w:t>
      </w:r>
    </w:p>
    <w:p w14:paraId="30D512FD" w14:textId="77777777" w:rsidR="00D2038E" w:rsidRPr="00D2038E" w:rsidRDefault="00D2038E" w:rsidP="00D2038E">
      <w:pPr>
        <w:rPr>
          <w:sz w:val="24"/>
        </w:rPr>
      </w:pPr>
      <w:r w:rsidRPr="00D2038E">
        <w:rPr>
          <w:sz w:val="24"/>
        </w:rPr>
        <w:t>…………………………………………………………………………………………………………………………………………………………</w:t>
      </w:r>
    </w:p>
    <w:p w14:paraId="79463984" w14:textId="77777777" w:rsidR="00D2038E" w:rsidRPr="00D2038E" w:rsidRDefault="00D2038E" w:rsidP="00D2038E">
      <w:pPr>
        <w:rPr>
          <w:sz w:val="24"/>
        </w:rPr>
      </w:pPr>
      <w:r w:rsidRPr="00D2038E">
        <w:rPr>
          <w:sz w:val="24"/>
        </w:rPr>
        <w:t>…………………………………………………………………………………………………………………………………………………………</w:t>
      </w:r>
    </w:p>
    <w:p w14:paraId="3291DCF0" w14:textId="77777777" w:rsidR="00D2038E" w:rsidRPr="00D2038E" w:rsidRDefault="00D2038E" w:rsidP="00D2038E">
      <w:pPr>
        <w:rPr>
          <w:b/>
          <w:bCs/>
          <w:sz w:val="24"/>
        </w:rPr>
      </w:pPr>
    </w:p>
    <w:p w14:paraId="40234AF7" w14:textId="52142D99" w:rsidR="00D2038E" w:rsidRDefault="00D2038E" w:rsidP="00D2038E">
      <w:pPr>
        <w:pStyle w:val="Paragraphedeliste"/>
        <w:rPr>
          <w:color w:val="FF0000"/>
          <w:sz w:val="24"/>
        </w:rPr>
      </w:pPr>
      <w:proofErr w:type="gramStart"/>
      <w:r>
        <w:rPr>
          <w:color w:val="FF0000"/>
          <w:sz w:val="24"/>
        </w:rPr>
        <w:t>o</w:t>
      </w:r>
      <w:r w:rsidRPr="00D2038E">
        <w:rPr>
          <w:color w:val="FF0000"/>
          <w:sz w:val="24"/>
        </w:rPr>
        <w:t>u</w:t>
      </w:r>
      <w:proofErr w:type="gramEnd"/>
    </w:p>
    <w:p w14:paraId="60D1E309" w14:textId="77777777" w:rsidR="00D2038E" w:rsidRPr="00D2038E" w:rsidRDefault="00D2038E" w:rsidP="00D2038E">
      <w:pPr>
        <w:pStyle w:val="Paragraphedeliste"/>
        <w:rPr>
          <w:color w:val="FF0000"/>
          <w:sz w:val="24"/>
        </w:rPr>
      </w:pPr>
    </w:p>
    <w:p w14:paraId="6144101F" w14:textId="6BFA4815" w:rsidR="00D2038E" w:rsidRPr="004B43B3" w:rsidRDefault="00D2038E" w:rsidP="00DA4437">
      <w:pPr>
        <w:pStyle w:val="Paragraphedeliste"/>
        <w:numPr>
          <w:ilvl w:val="0"/>
          <w:numId w:val="15"/>
        </w:numPr>
        <w:rPr>
          <w:b/>
          <w:bCs/>
          <w:sz w:val="24"/>
        </w:rPr>
      </w:pPr>
      <w:r w:rsidRPr="004B43B3">
        <w:rPr>
          <w:rFonts w:cstheme="minorHAnsi"/>
          <w:b/>
          <w:bCs/>
          <w:sz w:val="24"/>
        </w:rPr>
        <w:t>À</w:t>
      </w:r>
      <w:r w:rsidRPr="004B43B3">
        <w:rPr>
          <w:b/>
          <w:bCs/>
          <w:sz w:val="24"/>
        </w:rPr>
        <w:t xml:space="preserve"> ton avis, quel est le lien entre un « cheval de Troie » en informatique et l’histoire d’Ulysse ?</w:t>
      </w:r>
    </w:p>
    <w:p w14:paraId="2976AC51" w14:textId="454BE825" w:rsidR="00D2038E" w:rsidRPr="00D2038E" w:rsidRDefault="00DA4437" w:rsidP="00D2038E">
      <w:pPr>
        <w:pStyle w:val="Paragraphedelist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i/>
          <w:iCs/>
          <w:sz w:val="24"/>
        </w:rPr>
      </w:pPr>
      <w:r w:rsidRPr="00D2038E">
        <w:rPr>
          <w:i/>
          <w:iCs/>
          <w:sz w:val="24"/>
        </w:rPr>
        <w:t xml:space="preserve">Un « cheval de Troie » est un </w:t>
      </w:r>
      <w:r w:rsidR="00D2038E" w:rsidRPr="00D2038E">
        <w:rPr>
          <w:i/>
          <w:iCs/>
          <w:sz w:val="24"/>
        </w:rPr>
        <w:t>logiciel</w:t>
      </w:r>
      <w:r w:rsidRPr="00D2038E">
        <w:rPr>
          <w:i/>
          <w:iCs/>
          <w:sz w:val="24"/>
        </w:rPr>
        <w:t xml:space="preserve"> informatique malveillant : </w:t>
      </w:r>
      <w:r w:rsidR="00D2038E" w:rsidRPr="00D2038E">
        <w:rPr>
          <w:i/>
          <w:iCs/>
          <w:sz w:val="24"/>
        </w:rPr>
        <w:t>l’utilisateur</w:t>
      </w:r>
      <w:r w:rsidR="0048046E">
        <w:rPr>
          <w:i/>
          <w:iCs/>
          <w:sz w:val="24"/>
        </w:rPr>
        <w:t xml:space="preserve"> </w:t>
      </w:r>
      <w:r w:rsidR="00D2038E" w:rsidRPr="00D2038E">
        <w:rPr>
          <w:i/>
          <w:iCs/>
          <w:sz w:val="24"/>
        </w:rPr>
        <w:t xml:space="preserve">installe sur son ordinateur </w:t>
      </w:r>
      <w:r w:rsidR="0048046E">
        <w:rPr>
          <w:i/>
          <w:iCs/>
          <w:sz w:val="24"/>
        </w:rPr>
        <w:t xml:space="preserve">un programme, </w:t>
      </w:r>
      <w:r w:rsidR="00D2038E" w:rsidRPr="00D2038E">
        <w:rPr>
          <w:i/>
          <w:iCs/>
          <w:sz w:val="24"/>
        </w:rPr>
        <w:t>mais</w:t>
      </w:r>
      <w:r w:rsidR="0048046E">
        <w:rPr>
          <w:i/>
          <w:iCs/>
          <w:sz w:val="24"/>
        </w:rPr>
        <w:t xml:space="preserve"> il s’agit en fait d’un programme va attaquer l’appareil.</w:t>
      </w:r>
    </w:p>
    <w:p w14:paraId="32291351" w14:textId="77777777" w:rsidR="00D2038E" w:rsidRDefault="00D2038E" w:rsidP="00D2038E">
      <w:pPr>
        <w:rPr>
          <w:sz w:val="24"/>
        </w:rPr>
      </w:pPr>
    </w:p>
    <w:p w14:paraId="6B0AD6A2" w14:textId="77777777" w:rsidR="00D2038E" w:rsidRDefault="00D2038E" w:rsidP="00D2038E">
      <w:pPr>
        <w:rPr>
          <w:sz w:val="24"/>
        </w:rPr>
      </w:pPr>
      <w:bookmarkStart w:id="0" w:name="_Hlk142586829"/>
      <w:r>
        <w:rPr>
          <w:sz w:val="24"/>
        </w:rPr>
        <w:t>…………………………………………………………………………………………………………………………………………………………</w:t>
      </w:r>
    </w:p>
    <w:p w14:paraId="19D8F59F" w14:textId="77777777" w:rsidR="00D2038E" w:rsidRDefault="00D2038E" w:rsidP="00D2038E">
      <w:pPr>
        <w:rPr>
          <w:sz w:val="24"/>
        </w:rPr>
      </w:pPr>
      <w:r>
        <w:rPr>
          <w:sz w:val="24"/>
        </w:rPr>
        <w:t>…………………………………………………………………………………………………………………………………………………………</w:t>
      </w:r>
    </w:p>
    <w:p w14:paraId="3353967A" w14:textId="77777777" w:rsidR="00D2038E" w:rsidRDefault="00D2038E" w:rsidP="00D2038E">
      <w:pPr>
        <w:rPr>
          <w:sz w:val="24"/>
        </w:rPr>
      </w:pPr>
      <w:r>
        <w:rPr>
          <w:sz w:val="24"/>
        </w:rPr>
        <w:t>…………………………………………………………………………………………………………………………………………………………</w:t>
      </w:r>
    </w:p>
    <w:p w14:paraId="28C08543" w14:textId="77777777" w:rsidR="00D2038E" w:rsidRDefault="00D2038E" w:rsidP="00D2038E">
      <w:pPr>
        <w:rPr>
          <w:sz w:val="24"/>
        </w:rPr>
      </w:pPr>
      <w:r>
        <w:rPr>
          <w:sz w:val="24"/>
        </w:rPr>
        <w:t>…………………………………………………………………………………………………………………………………………………………</w:t>
      </w:r>
    </w:p>
    <w:bookmarkEnd w:id="0"/>
    <w:p w14:paraId="657D3968" w14:textId="03C62A04" w:rsidR="008A43EC" w:rsidRPr="00096C20" w:rsidRDefault="00E7638A" w:rsidP="008A43EC">
      <w:pPr>
        <w:rPr>
          <w:sz w:val="24"/>
          <w:szCs w:val="24"/>
        </w:rPr>
      </w:pPr>
      <w:r>
        <w:rPr>
          <w:i/>
          <w:color w:val="FF0000"/>
          <w:sz w:val="24"/>
        </w:rPr>
        <w:t xml:space="preserve"> </w:t>
      </w:r>
      <w:r w:rsidR="0048046E" w:rsidRPr="00BE2A08">
        <w:rPr>
          <w:i/>
          <w:color w:val="FF0000"/>
          <w:sz w:val="24"/>
        </w:rPr>
        <w:t xml:space="preserve">(différenciation : </w:t>
      </w:r>
      <w:r w:rsidR="0048046E">
        <w:rPr>
          <w:i/>
          <w:color w:val="FF0000"/>
          <w:sz w:val="24"/>
        </w:rPr>
        <w:t>utiliser la dictée à l’adulte)</w:t>
      </w:r>
    </w:p>
    <w:sectPr w:rsidR="008A43EC" w:rsidRPr="00096C20" w:rsidSect="00B80312">
      <w:headerReference w:type="default" r:id="rId13"/>
      <w:footerReference w:type="default" r:id="rId14"/>
      <w:pgSz w:w="11906" w:h="16838"/>
      <w:pgMar w:top="851" w:right="849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1356B93" w14:textId="77777777" w:rsidR="00F8251D" w:rsidRDefault="00F8251D" w:rsidP="00096C20">
      <w:pPr>
        <w:spacing w:after="0" w:line="240" w:lineRule="auto"/>
      </w:pPr>
      <w:r>
        <w:separator/>
      </w:r>
    </w:p>
  </w:endnote>
  <w:endnote w:type="continuationSeparator" w:id="0">
    <w:p w14:paraId="578BB093" w14:textId="77777777" w:rsidR="00F8251D" w:rsidRDefault="00F8251D" w:rsidP="00096C2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arianne">
    <w:panose1 w:val="02000000000000000000"/>
    <w:charset w:val="00"/>
    <w:family w:val="modern"/>
    <w:notTrueType/>
    <w:pitch w:val="variable"/>
    <w:sig w:usb0="0000000F" w:usb1="00000000" w:usb2="00000000" w:usb3="00000000" w:csb0="00000003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92B57F7" w14:textId="5BABFDD4" w:rsidR="00CC54C0" w:rsidRDefault="00CC54C0">
    <w:pPr>
      <w:pStyle w:val="Pieddepage"/>
    </w:pPr>
    <w:r>
      <w:rPr>
        <w:rFonts w:ascii="Marianne" w:hAnsi="Marianne"/>
      </w:rPr>
      <w:t>©</w:t>
    </w:r>
    <w:r>
      <w:t>MHF</w:t>
    </w:r>
    <w:r w:rsidR="004B43B3">
      <w:t xml:space="preserve"> 2023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22B136E" w14:textId="77777777" w:rsidR="00F8251D" w:rsidRDefault="00F8251D" w:rsidP="00096C20">
      <w:pPr>
        <w:spacing w:after="0" w:line="240" w:lineRule="auto"/>
      </w:pPr>
      <w:r>
        <w:separator/>
      </w:r>
    </w:p>
  </w:footnote>
  <w:footnote w:type="continuationSeparator" w:id="0">
    <w:p w14:paraId="79B83F45" w14:textId="77777777" w:rsidR="00F8251D" w:rsidRDefault="00F8251D" w:rsidP="00096C2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E1C2766" w14:textId="000F1891" w:rsidR="00CC54C0" w:rsidRDefault="00CC54C0">
    <w:pPr>
      <w:pStyle w:val="En-tte"/>
    </w:pPr>
    <w:r>
      <w:rPr>
        <w:b/>
        <w:noProof/>
      </w:rPr>
      <w:drawing>
        <wp:anchor distT="0" distB="0" distL="114300" distR="114300" simplePos="0" relativeHeight="251658240" behindDoc="0" locked="0" layoutInCell="1" allowOverlap="1" wp14:anchorId="5E2E1D9C" wp14:editId="6F44C32B">
          <wp:simplePos x="0" y="0"/>
          <wp:positionH relativeFrom="column">
            <wp:posOffset>-373168</wp:posOffset>
          </wp:positionH>
          <wp:positionV relativeFrom="paragraph">
            <wp:posOffset>-230505</wp:posOffset>
          </wp:positionV>
          <wp:extent cx="1312333" cy="375672"/>
          <wp:effectExtent l="0" t="0" r="2540" b="5715"/>
          <wp:wrapNone/>
          <wp:docPr id="785053445" name="Image 78505344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 2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312333" cy="37567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07874D2"/>
    <w:multiLevelType w:val="hybridMultilevel"/>
    <w:tmpl w:val="7BD86E70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300200D"/>
    <w:multiLevelType w:val="hybridMultilevel"/>
    <w:tmpl w:val="5FA4775C"/>
    <w:lvl w:ilvl="0" w:tplc="CAACE01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5FB78E5"/>
    <w:multiLevelType w:val="hybridMultilevel"/>
    <w:tmpl w:val="F604960C"/>
    <w:lvl w:ilvl="0" w:tplc="7C08C13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5736852"/>
    <w:multiLevelType w:val="hybridMultilevel"/>
    <w:tmpl w:val="D17AD220"/>
    <w:lvl w:ilvl="0" w:tplc="040C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7F0658A"/>
    <w:multiLevelType w:val="hybridMultilevel"/>
    <w:tmpl w:val="A86E0F92"/>
    <w:lvl w:ilvl="0" w:tplc="9B00FBB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DE272ED"/>
    <w:multiLevelType w:val="hybridMultilevel"/>
    <w:tmpl w:val="92A2EFCC"/>
    <w:lvl w:ilvl="0" w:tplc="EADC957E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23B2EDA"/>
    <w:multiLevelType w:val="hybridMultilevel"/>
    <w:tmpl w:val="19BCC644"/>
    <w:lvl w:ilvl="0" w:tplc="76725B4E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5E4389D"/>
    <w:multiLevelType w:val="hybridMultilevel"/>
    <w:tmpl w:val="BE929D2E"/>
    <w:lvl w:ilvl="0" w:tplc="C6C6445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9365061"/>
    <w:multiLevelType w:val="hybridMultilevel"/>
    <w:tmpl w:val="AC68A6B4"/>
    <w:lvl w:ilvl="0" w:tplc="E7B222EA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DE03299"/>
    <w:multiLevelType w:val="hybridMultilevel"/>
    <w:tmpl w:val="D32CEDBA"/>
    <w:lvl w:ilvl="0" w:tplc="040C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4D45854"/>
    <w:multiLevelType w:val="hybridMultilevel"/>
    <w:tmpl w:val="8932B16E"/>
    <w:lvl w:ilvl="0" w:tplc="040C0005">
      <w:start w:val="1"/>
      <w:numFmt w:val="bullet"/>
      <w:lvlText w:val=""/>
      <w:lvlJc w:val="left"/>
      <w:pPr>
        <w:ind w:left="1428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1" w15:restartNumberingAfterBreak="0">
    <w:nsid w:val="6E6A2315"/>
    <w:multiLevelType w:val="hybridMultilevel"/>
    <w:tmpl w:val="39E21434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13A0AC9"/>
    <w:multiLevelType w:val="hybridMultilevel"/>
    <w:tmpl w:val="D32CEDBA"/>
    <w:lvl w:ilvl="0" w:tplc="040C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6C53DF6"/>
    <w:multiLevelType w:val="hybridMultilevel"/>
    <w:tmpl w:val="4FD29344"/>
    <w:lvl w:ilvl="0" w:tplc="24DC543E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57901214">
    <w:abstractNumId w:val="5"/>
  </w:num>
  <w:num w:numId="2" w16cid:durableId="80955669">
    <w:abstractNumId w:val="11"/>
  </w:num>
  <w:num w:numId="3" w16cid:durableId="1362894616">
    <w:abstractNumId w:val="13"/>
  </w:num>
  <w:num w:numId="4" w16cid:durableId="609312257">
    <w:abstractNumId w:val="0"/>
  </w:num>
  <w:num w:numId="5" w16cid:durableId="1644966825">
    <w:abstractNumId w:val="9"/>
  </w:num>
  <w:num w:numId="6" w16cid:durableId="1628118327">
    <w:abstractNumId w:val="12"/>
  </w:num>
  <w:num w:numId="7" w16cid:durableId="1803620824">
    <w:abstractNumId w:val="8"/>
  </w:num>
  <w:num w:numId="8" w16cid:durableId="577596091">
    <w:abstractNumId w:val="7"/>
  </w:num>
  <w:num w:numId="9" w16cid:durableId="1439177311">
    <w:abstractNumId w:val="1"/>
  </w:num>
  <w:num w:numId="10" w16cid:durableId="1809932912">
    <w:abstractNumId w:val="2"/>
  </w:num>
  <w:num w:numId="11" w16cid:durableId="1417363742">
    <w:abstractNumId w:val="6"/>
  </w:num>
  <w:num w:numId="12" w16cid:durableId="1550067166">
    <w:abstractNumId w:val="4"/>
  </w:num>
  <w:num w:numId="13" w16cid:durableId="1037241727">
    <w:abstractNumId w:val="10"/>
  </w:num>
  <w:num w:numId="14" w16cid:durableId="1094202593">
    <w:abstractNumId w:val="11"/>
  </w:num>
  <w:num w:numId="15" w16cid:durableId="146665599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265A7"/>
    <w:rsid w:val="00010D6F"/>
    <w:rsid w:val="0006108A"/>
    <w:rsid w:val="0006438B"/>
    <w:rsid w:val="00065299"/>
    <w:rsid w:val="00093CDC"/>
    <w:rsid w:val="00096C20"/>
    <w:rsid w:val="000C1097"/>
    <w:rsid w:val="000D7840"/>
    <w:rsid w:val="000E35DA"/>
    <w:rsid w:val="000E5B39"/>
    <w:rsid w:val="000F581A"/>
    <w:rsid w:val="0010288C"/>
    <w:rsid w:val="001119F1"/>
    <w:rsid w:val="00125B59"/>
    <w:rsid w:val="001317BD"/>
    <w:rsid w:val="0014097A"/>
    <w:rsid w:val="00167C53"/>
    <w:rsid w:val="00185A3C"/>
    <w:rsid w:val="001A7F88"/>
    <w:rsid w:val="001C52A4"/>
    <w:rsid w:val="0025299D"/>
    <w:rsid w:val="002821D3"/>
    <w:rsid w:val="002C250B"/>
    <w:rsid w:val="00337F52"/>
    <w:rsid w:val="003F05AE"/>
    <w:rsid w:val="003F15AB"/>
    <w:rsid w:val="003F1B3B"/>
    <w:rsid w:val="00453E7E"/>
    <w:rsid w:val="0048046E"/>
    <w:rsid w:val="00493B71"/>
    <w:rsid w:val="004B43B3"/>
    <w:rsid w:val="004C7B7A"/>
    <w:rsid w:val="00522606"/>
    <w:rsid w:val="00522ED9"/>
    <w:rsid w:val="0053661D"/>
    <w:rsid w:val="0054213F"/>
    <w:rsid w:val="00580C59"/>
    <w:rsid w:val="005C2012"/>
    <w:rsid w:val="00625EC0"/>
    <w:rsid w:val="006265A7"/>
    <w:rsid w:val="00672957"/>
    <w:rsid w:val="00685F5B"/>
    <w:rsid w:val="00771F4F"/>
    <w:rsid w:val="00783A3B"/>
    <w:rsid w:val="0079737F"/>
    <w:rsid w:val="008123F1"/>
    <w:rsid w:val="00832EF0"/>
    <w:rsid w:val="0085251E"/>
    <w:rsid w:val="00880983"/>
    <w:rsid w:val="00887F7D"/>
    <w:rsid w:val="008A43EC"/>
    <w:rsid w:val="008F3828"/>
    <w:rsid w:val="0090143B"/>
    <w:rsid w:val="00903394"/>
    <w:rsid w:val="00917A34"/>
    <w:rsid w:val="00925307"/>
    <w:rsid w:val="00943951"/>
    <w:rsid w:val="00946982"/>
    <w:rsid w:val="0098588B"/>
    <w:rsid w:val="009A39C1"/>
    <w:rsid w:val="009B44DE"/>
    <w:rsid w:val="009C202F"/>
    <w:rsid w:val="009E24DF"/>
    <w:rsid w:val="00A44C07"/>
    <w:rsid w:val="00A74396"/>
    <w:rsid w:val="00A90703"/>
    <w:rsid w:val="00B15063"/>
    <w:rsid w:val="00B80312"/>
    <w:rsid w:val="00BB10A2"/>
    <w:rsid w:val="00BD7A57"/>
    <w:rsid w:val="00BE2A08"/>
    <w:rsid w:val="00C42A7E"/>
    <w:rsid w:val="00C523BF"/>
    <w:rsid w:val="00C62B35"/>
    <w:rsid w:val="00C8453E"/>
    <w:rsid w:val="00CC54C0"/>
    <w:rsid w:val="00CD0397"/>
    <w:rsid w:val="00D049F3"/>
    <w:rsid w:val="00D14F0D"/>
    <w:rsid w:val="00D2038E"/>
    <w:rsid w:val="00D75F92"/>
    <w:rsid w:val="00DA4437"/>
    <w:rsid w:val="00E3217B"/>
    <w:rsid w:val="00E46DD8"/>
    <w:rsid w:val="00E741EF"/>
    <w:rsid w:val="00E7638A"/>
    <w:rsid w:val="00EA56E8"/>
    <w:rsid w:val="00ED5B7A"/>
    <w:rsid w:val="00F10C29"/>
    <w:rsid w:val="00F25A28"/>
    <w:rsid w:val="00F341F2"/>
    <w:rsid w:val="00F57280"/>
    <w:rsid w:val="00F8251D"/>
    <w:rsid w:val="00FC0FAF"/>
    <w:rsid w:val="00FD03D9"/>
    <w:rsid w:val="00FF7A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6D7A9D9"/>
  <w15:chartTrackingRefBased/>
  <w15:docId w15:val="{F93CB231-779D-4729-A1F5-B6B2D9A4C3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1"/>
        <w:szCs w:val="21"/>
        <w:lang w:val="fr-FR" w:eastAsia="en-US" w:bidi="ar-SA"/>
      </w:rPr>
    </w:rPrDefault>
    <w:pPrDefault>
      <w:pPr>
        <w:spacing w:after="120" w:line="264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9737F"/>
  </w:style>
  <w:style w:type="paragraph" w:styleId="Titre1">
    <w:name w:val="heading 1"/>
    <w:basedOn w:val="Normal"/>
    <w:next w:val="Normal"/>
    <w:link w:val="Titre1Car"/>
    <w:uiPriority w:val="9"/>
    <w:qFormat/>
    <w:rsid w:val="000E5B39"/>
    <w:pPr>
      <w:keepNext/>
      <w:keepLines/>
      <w:pBdr>
        <w:bottom w:val="single" w:sz="4" w:space="1" w:color="5B9BD5" w:themeColor="accent1"/>
      </w:pBdr>
      <w:spacing w:before="400" w:after="40" w:line="240" w:lineRule="auto"/>
      <w:outlineLvl w:val="0"/>
    </w:pPr>
    <w:rPr>
      <w:rFonts w:asciiTheme="majorHAnsi" w:eastAsiaTheme="majorEastAsia" w:hAnsiTheme="majorHAnsi" w:cstheme="majorBidi"/>
      <w:color w:val="2E74B5" w:themeColor="accent1" w:themeShade="BF"/>
      <w:sz w:val="36"/>
      <w:szCs w:val="36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0E5B39"/>
    <w:pPr>
      <w:keepNext/>
      <w:keepLines/>
      <w:spacing w:before="160" w:after="0" w:line="240" w:lineRule="auto"/>
      <w:outlineLvl w:val="1"/>
    </w:pPr>
    <w:rPr>
      <w:rFonts w:asciiTheme="majorHAnsi" w:eastAsiaTheme="majorEastAsia" w:hAnsiTheme="majorHAnsi" w:cstheme="majorBidi"/>
      <w:color w:val="2E74B5" w:themeColor="accent1" w:themeShade="BF"/>
      <w:sz w:val="28"/>
      <w:szCs w:val="28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0E5B39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0E5B39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sz w:val="24"/>
      <w:szCs w:val="24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0E5B39"/>
    <w:pPr>
      <w:keepNext/>
      <w:keepLines/>
      <w:spacing w:before="80" w:after="0"/>
      <w:outlineLvl w:val="4"/>
    </w:pPr>
    <w:rPr>
      <w:rFonts w:asciiTheme="majorHAnsi" w:eastAsiaTheme="majorEastAsia" w:hAnsiTheme="majorHAnsi" w:cstheme="majorBidi"/>
      <w:i/>
      <w:iCs/>
      <w:sz w:val="22"/>
      <w:szCs w:val="22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0E5B39"/>
    <w:pPr>
      <w:keepNext/>
      <w:keepLines/>
      <w:spacing w:before="80" w:after="0"/>
      <w:outlineLvl w:val="5"/>
    </w:pPr>
    <w:rPr>
      <w:rFonts w:asciiTheme="majorHAnsi" w:eastAsiaTheme="majorEastAsia" w:hAnsiTheme="majorHAnsi" w:cstheme="majorBidi"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0E5B39"/>
    <w:pPr>
      <w:keepNext/>
      <w:keepLines/>
      <w:spacing w:before="80" w:after="0"/>
      <w:outlineLvl w:val="6"/>
    </w:pPr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0E5B39"/>
    <w:pPr>
      <w:keepNext/>
      <w:keepLines/>
      <w:spacing w:before="80" w:after="0"/>
      <w:outlineLvl w:val="7"/>
    </w:pPr>
    <w:rPr>
      <w:rFonts w:asciiTheme="majorHAnsi" w:eastAsiaTheme="majorEastAsia" w:hAnsiTheme="majorHAnsi" w:cstheme="majorBidi"/>
      <w:smallCaps/>
      <w:color w:val="595959" w:themeColor="text1" w:themeTint="A6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0E5B39"/>
    <w:pPr>
      <w:keepNext/>
      <w:keepLines/>
      <w:spacing w:before="80" w:after="0"/>
      <w:outlineLvl w:val="8"/>
    </w:pPr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0E5B39"/>
    <w:rPr>
      <w:rFonts w:asciiTheme="majorHAnsi" w:eastAsiaTheme="majorEastAsia" w:hAnsiTheme="majorHAnsi" w:cstheme="majorBidi"/>
      <w:color w:val="2E74B5" w:themeColor="accent1" w:themeShade="BF"/>
      <w:sz w:val="36"/>
      <w:szCs w:val="36"/>
    </w:rPr>
  </w:style>
  <w:style w:type="character" w:customStyle="1" w:styleId="Titre2Car">
    <w:name w:val="Titre 2 Car"/>
    <w:basedOn w:val="Policepardfaut"/>
    <w:link w:val="Titre2"/>
    <w:uiPriority w:val="9"/>
    <w:semiHidden/>
    <w:rsid w:val="000E5B39"/>
    <w:rPr>
      <w:rFonts w:asciiTheme="majorHAnsi" w:eastAsiaTheme="majorEastAsia" w:hAnsiTheme="majorHAnsi" w:cstheme="majorBidi"/>
      <w:color w:val="2E74B5" w:themeColor="accent1" w:themeShade="BF"/>
      <w:sz w:val="28"/>
      <w:szCs w:val="28"/>
    </w:rPr>
  </w:style>
  <w:style w:type="character" w:customStyle="1" w:styleId="Titre3Car">
    <w:name w:val="Titre 3 Car"/>
    <w:basedOn w:val="Policepardfaut"/>
    <w:link w:val="Titre3"/>
    <w:uiPriority w:val="9"/>
    <w:semiHidden/>
    <w:rsid w:val="000E5B39"/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character" w:customStyle="1" w:styleId="Titre4Car">
    <w:name w:val="Titre 4 Car"/>
    <w:basedOn w:val="Policepardfaut"/>
    <w:link w:val="Titre4"/>
    <w:uiPriority w:val="9"/>
    <w:semiHidden/>
    <w:rsid w:val="000E5B39"/>
    <w:rPr>
      <w:rFonts w:asciiTheme="majorHAnsi" w:eastAsiaTheme="majorEastAsia" w:hAnsiTheme="majorHAnsi" w:cstheme="majorBidi"/>
      <w:sz w:val="24"/>
      <w:szCs w:val="24"/>
    </w:rPr>
  </w:style>
  <w:style w:type="character" w:customStyle="1" w:styleId="Titre5Car">
    <w:name w:val="Titre 5 Car"/>
    <w:basedOn w:val="Policepardfaut"/>
    <w:link w:val="Titre5"/>
    <w:uiPriority w:val="9"/>
    <w:semiHidden/>
    <w:rsid w:val="000E5B39"/>
    <w:rPr>
      <w:rFonts w:asciiTheme="majorHAnsi" w:eastAsiaTheme="majorEastAsia" w:hAnsiTheme="majorHAnsi" w:cstheme="majorBidi"/>
      <w:i/>
      <w:iCs/>
      <w:sz w:val="22"/>
      <w:szCs w:val="22"/>
    </w:rPr>
  </w:style>
  <w:style w:type="character" w:customStyle="1" w:styleId="Titre6Car">
    <w:name w:val="Titre 6 Car"/>
    <w:basedOn w:val="Policepardfaut"/>
    <w:link w:val="Titre6"/>
    <w:uiPriority w:val="9"/>
    <w:semiHidden/>
    <w:rsid w:val="000E5B39"/>
    <w:rPr>
      <w:rFonts w:asciiTheme="majorHAnsi" w:eastAsiaTheme="majorEastAsia" w:hAnsiTheme="majorHAnsi" w:cstheme="majorBidi"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0E5B39"/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0E5B39"/>
    <w:rPr>
      <w:rFonts w:asciiTheme="majorHAnsi" w:eastAsiaTheme="majorEastAsia" w:hAnsiTheme="majorHAnsi" w:cstheme="majorBidi"/>
      <w:smallCaps/>
      <w:color w:val="595959" w:themeColor="text1" w:themeTint="A6"/>
    </w:rPr>
  </w:style>
  <w:style w:type="character" w:customStyle="1" w:styleId="Titre9Car">
    <w:name w:val="Titre 9 Car"/>
    <w:basedOn w:val="Policepardfaut"/>
    <w:link w:val="Titre9"/>
    <w:uiPriority w:val="9"/>
    <w:semiHidden/>
    <w:rsid w:val="000E5B39"/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paragraph" w:styleId="Lgende">
    <w:name w:val="caption"/>
    <w:basedOn w:val="Normal"/>
    <w:next w:val="Normal"/>
    <w:uiPriority w:val="35"/>
    <w:semiHidden/>
    <w:unhideWhenUsed/>
    <w:qFormat/>
    <w:rsid w:val="000E5B39"/>
    <w:pPr>
      <w:spacing w:line="240" w:lineRule="auto"/>
    </w:pPr>
    <w:rPr>
      <w:b/>
      <w:bCs/>
      <w:color w:val="404040" w:themeColor="text1" w:themeTint="BF"/>
      <w:sz w:val="20"/>
      <w:szCs w:val="20"/>
    </w:rPr>
  </w:style>
  <w:style w:type="paragraph" w:styleId="Titre">
    <w:name w:val="Title"/>
    <w:basedOn w:val="Normal"/>
    <w:next w:val="Normal"/>
    <w:link w:val="TitreCar"/>
    <w:uiPriority w:val="10"/>
    <w:qFormat/>
    <w:rsid w:val="000E5B39"/>
    <w:pPr>
      <w:spacing w:after="0" w:line="240" w:lineRule="auto"/>
      <w:contextualSpacing/>
    </w:pPr>
    <w:rPr>
      <w:rFonts w:asciiTheme="majorHAnsi" w:eastAsiaTheme="majorEastAsia" w:hAnsiTheme="majorHAnsi" w:cstheme="majorBidi"/>
      <w:color w:val="2E74B5" w:themeColor="accent1" w:themeShade="BF"/>
      <w:spacing w:val="-7"/>
      <w:sz w:val="80"/>
      <w:szCs w:val="80"/>
    </w:rPr>
  </w:style>
  <w:style w:type="character" w:customStyle="1" w:styleId="TitreCar">
    <w:name w:val="Titre Car"/>
    <w:basedOn w:val="Policepardfaut"/>
    <w:link w:val="Titre"/>
    <w:uiPriority w:val="10"/>
    <w:rsid w:val="000E5B39"/>
    <w:rPr>
      <w:rFonts w:asciiTheme="majorHAnsi" w:eastAsiaTheme="majorEastAsia" w:hAnsiTheme="majorHAnsi" w:cstheme="majorBidi"/>
      <w:color w:val="2E74B5" w:themeColor="accent1" w:themeShade="BF"/>
      <w:spacing w:val="-7"/>
      <w:sz w:val="80"/>
      <w:szCs w:val="80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0E5B39"/>
    <w:pPr>
      <w:numPr>
        <w:ilvl w:val="1"/>
      </w:numPr>
      <w:spacing w:after="240" w:line="240" w:lineRule="auto"/>
    </w:pPr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character" w:customStyle="1" w:styleId="Sous-titreCar">
    <w:name w:val="Sous-titre Car"/>
    <w:basedOn w:val="Policepardfaut"/>
    <w:link w:val="Sous-titre"/>
    <w:uiPriority w:val="11"/>
    <w:rsid w:val="000E5B39"/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character" w:styleId="lev">
    <w:name w:val="Strong"/>
    <w:basedOn w:val="Policepardfaut"/>
    <w:uiPriority w:val="22"/>
    <w:qFormat/>
    <w:rsid w:val="000E5B39"/>
    <w:rPr>
      <w:b/>
      <w:bCs/>
    </w:rPr>
  </w:style>
  <w:style w:type="character" w:styleId="Accentuation">
    <w:name w:val="Emphasis"/>
    <w:basedOn w:val="Policepardfaut"/>
    <w:uiPriority w:val="20"/>
    <w:qFormat/>
    <w:rsid w:val="000E5B39"/>
    <w:rPr>
      <w:i/>
      <w:iCs/>
    </w:rPr>
  </w:style>
  <w:style w:type="paragraph" w:styleId="Sansinterligne">
    <w:name w:val="No Spacing"/>
    <w:uiPriority w:val="1"/>
    <w:qFormat/>
    <w:rsid w:val="000E5B39"/>
    <w:pPr>
      <w:spacing w:after="0" w:line="240" w:lineRule="auto"/>
    </w:pPr>
  </w:style>
  <w:style w:type="paragraph" w:styleId="Paragraphedeliste">
    <w:name w:val="List Paragraph"/>
    <w:basedOn w:val="Normal"/>
    <w:uiPriority w:val="34"/>
    <w:qFormat/>
    <w:rsid w:val="000E5B39"/>
    <w:pPr>
      <w:ind w:left="720"/>
      <w:contextualSpacing/>
    </w:pPr>
  </w:style>
  <w:style w:type="paragraph" w:styleId="Citation">
    <w:name w:val="Quote"/>
    <w:basedOn w:val="Normal"/>
    <w:next w:val="Normal"/>
    <w:link w:val="CitationCar"/>
    <w:uiPriority w:val="29"/>
    <w:qFormat/>
    <w:rsid w:val="000E5B39"/>
    <w:pPr>
      <w:spacing w:before="240" w:after="240" w:line="252" w:lineRule="auto"/>
      <w:ind w:left="864" w:right="864"/>
      <w:jc w:val="center"/>
    </w:pPr>
    <w:rPr>
      <w:i/>
      <w:iCs/>
    </w:rPr>
  </w:style>
  <w:style w:type="character" w:customStyle="1" w:styleId="CitationCar">
    <w:name w:val="Citation Car"/>
    <w:basedOn w:val="Policepardfaut"/>
    <w:link w:val="Citation"/>
    <w:uiPriority w:val="29"/>
    <w:rsid w:val="000E5B39"/>
    <w:rPr>
      <w:i/>
      <w:iCs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0E5B39"/>
    <w:pPr>
      <w:spacing w:before="100" w:beforeAutospacing="1" w:after="240"/>
      <w:ind w:left="864" w:right="864"/>
      <w:jc w:val="center"/>
    </w:pPr>
    <w:rPr>
      <w:rFonts w:asciiTheme="majorHAnsi" w:eastAsiaTheme="majorEastAsia" w:hAnsiTheme="majorHAnsi" w:cstheme="majorBidi"/>
      <w:color w:val="5B9BD5" w:themeColor="accent1"/>
      <w:sz w:val="28"/>
      <w:szCs w:val="28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0E5B39"/>
    <w:rPr>
      <w:rFonts w:asciiTheme="majorHAnsi" w:eastAsiaTheme="majorEastAsia" w:hAnsiTheme="majorHAnsi" w:cstheme="majorBidi"/>
      <w:color w:val="5B9BD5" w:themeColor="accent1"/>
      <w:sz w:val="28"/>
      <w:szCs w:val="28"/>
    </w:rPr>
  </w:style>
  <w:style w:type="character" w:styleId="Accentuationlgre">
    <w:name w:val="Subtle Emphasis"/>
    <w:basedOn w:val="Policepardfaut"/>
    <w:uiPriority w:val="19"/>
    <w:qFormat/>
    <w:rsid w:val="000E5B39"/>
    <w:rPr>
      <w:i/>
      <w:iCs/>
      <w:color w:val="595959" w:themeColor="text1" w:themeTint="A6"/>
    </w:rPr>
  </w:style>
  <w:style w:type="character" w:styleId="Accentuationintense">
    <w:name w:val="Intense Emphasis"/>
    <w:basedOn w:val="Policepardfaut"/>
    <w:uiPriority w:val="21"/>
    <w:qFormat/>
    <w:rsid w:val="000E5B39"/>
    <w:rPr>
      <w:b/>
      <w:bCs/>
      <w:i/>
      <w:iCs/>
    </w:rPr>
  </w:style>
  <w:style w:type="character" w:styleId="Rfrencelgre">
    <w:name w:val="Subtle Reference"/>
    <w:basedOn w:val="Policepardfaut"/>
    <w:uiPriority w:val="31"/>
    <w:qFormat/>
    <w:rsid w:val="000E5B39"/>
    <w:rPr>
      <w:smallCaps/>
      <w:color w:val="404040" w:themeColor="text1" w:themeTint="BF"/>
    </w:rPr>
  </w:style>
  <w:style w:type="character" w:styleId="Rfrenceintense">
    <w:name w:val="Intense Reference"/>
    <w:basedOn w:val="Policepardfaut"/>
    <w:uiPriority w:val="32"/>
    <w:qFormat/>
    <w:rsid w:val="000E5B39"/>
    <w:rPr>
      <w:b/>
      <w:bCs/>
      <w:smallCaps/>
      <w:u w:val="single"/>
    </w:rPr>
  </w:style>
  <w:style w:type="character" w:styleId="Titredulivre">
    <w:name w:val="Book Title"/>
    <w:basedOn w:val="Policepardfaut"/>
    <w:uiPriority w:val="33"/>
    <w:qFormat/>
    <w:rsid w:val="000E5B39"/>
    <w:rPr>
      <w:b/>
      <w:bCs/>
      <w:smallCaps/>
    </w:rPr>
  </w:style>
  <w:style w:type="paragraph" w:styleId="En-ttedetabledesmatires">
    <w:name w:val="TOC Heading"/>
    <w:basedOn w:val="Titre1"/>
    <w:next w:val="Normal"/>
    <w:uiPriority w:val="39"/>
    <w:semiHidden/>
    <w:unhideWhenUsed/>
    <w:qFormat/>
    <w:rsid w:val="000E5B39"/>
    <w:pPr>
      <w:outlineLvl w:val="9"/>
    </w:pPr>
  </w:style>
  <w:style w:type="table" w:styleId="Grilledutableau">
    <w:name w:val="Table Grid"/>
    <w:basedOn w:val="TableauNormal"/>
    <w:uiPriority w:val="39"/>
    <w:rsid w:val="0092530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-tte">
    <w:name w:val="header"/>
    <w:basedOn w:val="Normal"/>
    <w:link w:val="En-tteCar"/>
    <w:uiPriority w:val="99"/>
    <w:unhideWhenUsed/>
    <w:rsid w:val="00096C2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096C20"/>
  </w:style>
  <w:style w:type="paragraph" w:styleId="Pieddepage">
    <w:name w:val="footer"/>
    <w:basedOn w:val="Normal"/>
    <w:link w:val="PieddepageCar"/>
    <w:uiPriority w:val="99"/>
    <w:unhideWhenUsed/>
    <w:rsid w:val="00096C2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096C2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15115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30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diagramLayout" Target="diagrams/layout1.xml"/><Relationship Id="rId13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diagramData" Target="diagrams/data1.xml"/><Relationship Id="rId12" Type="http://schemas.openxmlformats.org/officeDocument/2006/relationships/image" Target="media/image1.jpe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microsoft.com/office/2007/relationships/diagramDrawing" Target="diagrams/drawing1.xm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diagramColors" Target="diagrams/colors1.xml"/><Relationship Id="rId4" Type="http://schemas.openxmlformats.org/officeDocument/2006/relationships/webSettings" Target="webSettings.xml"/><Relationship Id="rId9" Type="http://schemas.openxmlformats.org/officeDocument/2006/relationships/diagramQuickStyle" Target="diagrams/quickStyle1.xml"/><Relationship Id="rId14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0_2">
  <dgm:title val=""/>
  <dgm:desc val=""/>
  <dgm:catLst>
    <dgm:cat type="mainScheme" pri="10200"/>
  </dgm:catLst>
  <dgm:styleLbl name="node0">
    <dgm:fillClrLst meth="repeat">
      <a:schemeClr val="lt1"/>
    </dgm:fillClrLst>
    <dgm:linClrLst meth="repeat">
      <a:schemeClr val="dk2">
        <a:shade val="80000"/>
      </a:schemeClr>
    </dgm:linClrLst>
    <dgm:effectClrLst/>
    <dgm:txLinClrLst/>
    <dgm:txFillClrLst meth="repeat">
      <a:schemeClr val="dk2"/>
    </dgm:txFillClrLst>
    <dgm:txEffectClrLst/>
  </dgm:styleLbl>
  <dgm:styleLbl name="node1">
    <dgm:fillClrLst meth="repeat">
      <a:schemeClr val="lt1"/>
    </dgm:fillClrLst>
    <dgm:linClrLst meth="repeat">
      <a:schemeClr val="dk2">
        <a:shade val="80000"/>
      </a:schemeClr>
    </dgm:linClrLst>
    <dgm:effectClrLst/>
    <dgm:txLinClrLst/>
    <dgm:txFillClrLst meth="repeat">
      <a:schemeClr val="dk2"/>
    </dgm:txFillClrLst>
    <dgm:txEffectClrLst/>
  </dgm:styleLbl>
  <dgm:styleLbl name="alignNode1">
    <dgm:fillClrLst meth="repeat">
      <a:schemeClr val="lt1"/>
    </dgm:fillClrLst>
    <dgm:linClrLst meth="repeat">
      <a:schemeClr val="dk2">
        <a:shade val="80000"/>
      </a:schemeClr>
    </dgm:linClrLst>
    <dgm:effectClrLst/>
    <dgm:txLinClrLst/>
    <dgm:txFillClrLst meth="repeat">
      <a:schemeClr val="dk2"/>
    </dgm:txFillClrLst>
    <dgm:txEffectClrLst/>
  </dgm:styleLbl>
  <dgm:styleLbl name="lnNode1">
    <dgm:fillClrLst meth="repeat">
      <a:schemeClr val="lt1"/>
    </dgm:fillClrLst>
    <dgm:linClrLst meth="repeat">
      <a:schemeClr val="dk2">
        <a:shade val="80000"/>
      </a:schemeClr>
    </dgm:linClrLst>
    <dgm:effectClrLst/>
    <dgm:txLinClrLst/>
    <dgm:txFillClrLst meth="repeat">
      <a:schemeClr val="dk2"/>
    </dgm:txFillClrLst>
    <dgm:txEffectClrLst/>
  </dgm:styleLbl>
  <dgm:styleLbl name="vennNode1">
    <dgm:fillClrLst meth="repeat">
      <a:schemeClr val="lt1">
        <a:alpha val="50000"/>
      </a:schemeClr>
    </dgm:fillClrLst>
    <dgm:linClrLst meth="repeat">
      <a:schemeClr val="dk2">
        <a:shade val="80000"/>
      </a:schemeClr>
    </dgm:linClrLst>
    <dgm:effectClrLst/>
    <dgm:txLinClrLst/>
    <dgm:txFillClrLst/>
    <dgm:txEffectClrLst/>
  </dgm:styleLbl>
  <dgm:styleLbl name="node2">
    <dgm:fillClrLst meth="repeat">
      <a:schemeClr val="lt1"/>
    </dgm:fillClrLst>
    <dgm:linClrLst meth="repeat">
      <a:schemeClr val="dk2">
        <a:shade val="80000"/>
      </a:schemeClr>
    </dgm:linClrLst>
    <dgm:effectClrLst/>
    <dgm:txLinClrLst/>
    <dgm:txFillClrLst meth="repeat">
      <a:schemeClr val="dk2"/>
    </dgm:txFillClrLst>
    <dgm:txEffectClrLst/>
  </dgm:styleLbl>
  <dgm:styleLbl name="node3">
    <dgm:fillClrLst meth="repeat">
      <a:schemeClr val="lt1"/>
    </dgm:fillClrLst>
    <dgm:linClrLst meth="repeat">
      <a:schemeClr val="dk2">
        <a:shade val="80000"/>
      </a:schemeClr>
    </dgm:linClrLst>
    <dgm:effectClrLst/>
    <dgm:txLinClrLst/>
    <dgm:txFillClrLst meth="repeat">
      <a:schemeClr val="dk2"/>
    </dgm:txFillClrLst>
    <dgm:txEffectClrLst/>
  </dgm:styleLbl>
  <dgm:styleLbl name="node4">
    <dgm:fillClrLst meth="repeat">
      <a:schemeClr val="lt1"/>
    </dgm:fillClrLst>
    <dgm:linClrLst meth="repeat">
      <a:schemeClr val="dk2">
        <a:shade val="80000"/>
      </a:schemeClr>
    </dgm:linClrLst>
    <dgm:effectClrLst/>
    <dgm:txLinClrLst/>
    <dgm:txFillClrLst meth="repeat">
      <a:schemeClr val="dk2"/>
    </dgm:txFillClrLst>
    <dgm:txEffectClrLst/>
  </dgm:styleLbl>
  <dgm:styleLbl name="fgImgPlace1">
    <dgm:fillClrLst meth="repeat">
      <a:schemeClr val="dk2">
        <a:tint val="40000"/>
      </a:schemeClr>
    </dgm:fillClrLst>
    <dgm:linClrLst meth="repeat">
      <a:schemeClr val="dk2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dk2">
        <a:tint val="40000"/>
      </a:schemeClr>
    </dgm:fillClrLst>
    <dgm:linClrLst meth="repeat">
      <a:schemeClr val="dk2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dk2">
        <a:tint val="40000"/>
      </a:schemeClr>
    </dgm:fillClrLst>
    <dgm:linClrLst meth="repeat">
      <a:schemeClr val="dk2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dk2">
        <a:tint val="60000"/>
      </a:schemeClr>
    </dgm:fillClrLst>
    <dgm:linClrLst meth="repeat">
      <a:schemeClr val="dk2">
        <a:tint val="60000"/>
      </a:schemeClr>
    </dgm:linClrLst>
    <dgm:effectClrLst/>
    <dgm:txLinClrLst/>
    <dgm:txFillClrLst meth="repeat">
      <a:schemeClr val="dk2"/>
    </dgm:txFillClrLst>
    <dgm:txEffectClrLst/>
  </dgm:styleLbl>
  <dgm:styleLbl name="fgSibTrans2D1">
    <dgm:fillClrLst meth="repeat">
      <a:schemeClr val="dk2">
        <a:tint val="60000"/>
      </a:schemeClr>
    </dgm:fillClrLst>
    <dgm:linClrLst meth="repeat">
      <a:schemeClr val="dk2">
        <a:tint val="60000"/>
      </a:schemeClr>
    </dgm:linClrLst>
    <dgm:effectClrLst/>
    <dgm:txLinClrLst/>
    <dgm:txFillClrLst meth="repeat">
      <a:schemeClr val="dk2"/>
    </dgm:txFillClrLst>
    <dgm:txEffectClrLst/>
  </dgm:styleLbl>
  <dgm:styleLbl name="bgSibTrans2D1">
    <dgm:fillClrLst meth="repeat">
      <a:schemeClr val="dk2">
        <a:tint val="60000"/>
      </a:schemeClr>
    </dgm:fillClrLst>
    <dgm:linClrLst meth="repeat">
      <a:schemeClr val="dk2">
        <a:tint val="60000"/>
      </a:schemeClr>
    </dgm:linClrLst>
    <dgm:effectClrLst/>
    <dgm:txLinClrLst/>
    <dgm:txFillClrLst meth="repeat">
      <a:schemeClr val="dk2"/>
    </dgm:txFillClrLst>
    <dgm:txEffectClrLst/>
  </dgm:styleLbl>
  <dgm:styleLbl name="sibTrans1D1">
    <dgm:fillClrLst meth="repeat">
      <a:schemeClr val="dk2"/>
    </dgm:fillClrLst>
    <dgm:linClrLst meth="repeat">
      <a:schemeClr val="dk2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dk2"/>
    </dgm:fillClrLst>
    <dgm:linClrLst meth="repeat">
      <a:schemeClr val="dk2"/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lt1"/>
    </dgm:fillClrLst>
    <dgm:linClrLst meth="repeat">
      <a:schemeClr val="dk2">
        <a:shade val="80000"/>
      </a:schemeClr>
    </dgm:linClrLst>
    <dgm:effectClrLst/>
    <dgm:txLinClrLst/>
    <dgm:txFillClrLst meth="repeat">
      <a:schemeClr val="dk2"/>
    </dgm:txFillClrLst>
    <dgm:txEffectClrLst/>
  </dgm:styleLbl>
  <dgm:styleLbl name="asst1">
    <dgm:fillClrLst meth="repeat">
      <a:schemeClr val="lt1"/>
    </dgm:fillClrLst>
    <dgm:linClrLst meth="repeat">
      <a:schemeClr val="dk2">
        <a:shade val="80000"/>
      </a:schemeClr>
    </dgm:linClrLst>
    <dgm:effectClrLst/>
    <dgm:txLinClrLst/>
    <dgm:txFillClrLst meth="repeat">
      <a:schemeClr val="dk2"/>
    </dgm:txFillClrLst>
    <dgm:txEffectClrLst/>
  </dgm:styleLbl>
  <dgm:styleLbl name="asst2">
    <dgm:fillClrLst meth="repeat">
      <a:schemeClr val="lt1"/>
    </dgm:fillClrLst>
    <dgm:linClrLst meth="repeat">
      <a:schemeClr val="dk2">
        <a:shade val="80000"/>
      </a:schemeClr>
    </dgm:linClrLst>
    <dgm:effectClrLst/>
    <dgm:txLinClrLst/>
    <dgm:txFillClrLst meth="repeat">
      <a:schemeClr val="dk2"/>
    </dgm:txFillClrLst>
    <dgm:txEffectClrLst/>
  </dgm:styleLbl>
  <dgm:styleLbl name="asst3">
    <dgm:fillClrLst meth="repeat">
      <a:schemeClr val="lt1"/>
    </dgm:fillClrLst>
    <dgm:linClrLst meth="repeat">
      <a:schemeClr val="dk2">
        <a:shade val="80000"/>
      </a:schemeClr>
    </dgm:linClrLst>
    <dgm:effectClrLst/>
    <dgm:txLinClrLst/>
    <dgm:txFillClrLst meth="repeat">
      <a:schemeClr val="dk2"/>
    </dgm:txFillClrLst>
    <dgm:txEffectClrLst/>
  </dgm:styleLbl>
  <dgm:styleLbl name="asst4">
    <dgm:fillClrLst meth="repeat">
      <a:schemeClr val="lt1"/>
    </dgm:fillClrLst>
    <dgm:linClrLst meth="repeat">
      <a:schemeClr val="dk2">
        <a:shade val="80000"/>
      </a:schemeClr>
    </dgm:linClrLst>
    <dgm:effectClrLst/>
    <dgm:txLinClrLst/>
    <dgm:txFillClrLst meth="repeat">
      <a:schemeClr val="dk2"/>
    </dgm:txFillClrLst>
    <dgm:txEffectClrLst/>
  </dgm:styleLbl>
  <dgm:styleLbl name="parChTrans2D1">
    <dgm:fillClrLst meth="repeat">
      <a:schemeClr val="dk2">
        <a:tint val="60000"/>
      </a:schemeClr>
    </dgm:fillClrLst>
    <dgm:linClrLst meth="repeat">
      <a:schemeClr val="dk2">
        <a:tint val="60000"/>
      </a:schemeClr>
    </dgm:linClrLst>
    <dgm:effectClrLst/>
    <dgm:txLinClrLst/>
    <dgm:txFillClrLst/>
    <dgm:txEffectClrLst/>
  </dgm:styleLbl>
  <dgm:styleLbl name="parChTrans2D2">
    <dgm:fillClrLst meth="repeat">
      <a:schemeClr val="dk2"/>
    </dgm:fillClrLst>
    <dgm:linClrLst meth="repeat">
      <a:schemeClr val="dk2"/>
    </dgm:linClrLst>
    <dgm:effectClrLst/>
    <dgm:txLinClrLst/>
    <dgm:txFillClrLst/>
    <dgm:txEffectClrLst/>
  </dgm:styleLbl>
  <dgm:styleLbl name="parChTrans2D3">
    <dgm:fillClrLst meth="repeat">
      <a:schemeClr val="dk2"/>
    </dgm:fillClrLst>
    <dgm:linClrLst meth="repeat">
      <a:schemeClr val="dk2"/>
    </dgm:linClrLst>
    <dgm:effectClrLst/>
    <dgm:txLinClrLst/>
    <dgm:txFillClrLst/>
    <dgm:txEffectClrLst/>
  </dgm:styleLbl>
  <dgm:styleLbl name="parChTrans2D4">
    <dgm:fillClrLst meth="repeat">
      <a:schemeClr val="dk2"/>
    </dgm:fillClrLst>
    <dgm:linClrLst meth="repeat">
      <a:schemeClr val="dk2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dk2"/>
    </dgm:fillClrLst>
    <dgm:linClrLst meth="repeat">
      <a:schemeClr val="dk2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dk2"/>
    </dgm:fillClrLst>
    <dgm:linClrLst meth="repeat">
      <a:schemeClr val="dk2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dk2"/>
    </dgm:fillClrLst>
    <dgm:linClrLst meth="repeat">
      <a:schemeClr val="dk2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dk2"/>
    </dgm:fillClrLst>
    <dgm:linClrLst meth="repeat">
      <a:schemeClr val="dk2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dk2">
        <a:alpha val="90000"/>
        <a:tint val="40000"/>
      </a:schemeClr>
    </dgm:fillClrLst>
    <dgm:linClrLst meth="repeat">
      <a:schemeClr val="dk2"/>
    </dgm:linClrLst>
    <dgm:effectClrLst/>
    <dgm:txLinClrLst/>
    <dgm:txFillClrLst meth="repeat">
      <a:schemeClr val="dk2"/>
    </dgm:txFillClrLst>
    <dgm:txEffectClrLst/>
  </dgm:styleLbl>
  <dgm:styleLbl name="conFgAcc1">
    <dgm:fillClrLst meth="repeat">
      <a:schemeClr val="dk2">
        <a:alpha val="90000"/>
        <a:tint val="40000"/>
      </a:schemeClr>
    </dgm:fillClrLst>
    <dgm:linClrLst meth="repeat">
      <a:schemeClr val="dk2"/>
    </dgm:linClrLst>
    <dgm:effectClrLst/>
    <dgm:txLinClrLst/>
    <dgm:txFillClrLst meth="repeat">
      <a:schemeClr val="dk2"/>
    </dgm:txFillClrLst>
    <dgm:txEffectClrLst/>
  </dgm:styleLbl>
  <dgm:styleLbl name="alignAcc1">
    <dgm:fillClrLst meth="repeat">
      <a:schemeClr val="dk2">
        <a:alpha val="90000"/>
        <a:tint val="40000"/>
      </a:schemeClr>
    </dgm:fillClrLst>
    <dgm:linClrLst meth="repeat">
      <a:schemeClr val="dk2"/>
    </dgm:linClrLst>
    <dgm:effectClrLst/>
    <dgm:txLinClrLst/>
    <dgm:txFillClrLst meth="repeat">
      <a:schemeClr val="dk2"/>
    </dgm:txFillClrLst>
    <dgm:txEffectClrLst/>
  </dgm:styleLbl>
  <dgm:styleLbl name="trAlignAcc1">
    <dgm:fillClrLst meth="repeat">
      <a:schemeClr val="dk2">
        <a:alpha val="40000"/>
        <a:tint val="40000"/>
      </a:schemeClr>
    </dgm:fillClrLst>
    <dgm:linClrLst meth="repeat">
      <a:schemeClr val="dk2"/>
    </dgm:linClrLst>
    <dgm:effectClrLst/>
    <dgm:txLinClrLst/>
    <dgm:txFillClrLst meth="repeat">
      <a:schemeClr val="dk2"/>
    </dgm:txFillClrLst>
    <dgm:txEffectClrLst/>
  </dgm:styleLbl>
  <dgm:styleLbl name="bgAcc1">
    <dgm:fillClrLst meth="repeat">
      <a:schemeClr val="dk2">
        <a:alpha val="90000"/>
        <a:tint val="40000"/>
      </a:schemeClr>
    </dgm:fillClrLst>
    <dgm:linClrLst meth="repeat">
      <a:schemeClr val="dk2"/>
    </dgm:linClrLst>
    <dgm:effectClrLst/>
    <dgm:txLinClrLst/>
    <dgm:txFillClrLst meth="repeat">
      <a:schemeClr val="dk2"/>
    </dgm:txFillClrLst>
    <dgm:txEffectClrLst/>
  </dgm:styleLbl>
  <dgm:styleLbl name="solidFgAcc1">
    <dgm:fillClrLst meth="repeat">
      <a:schemeClr val="lt1"/>
    </dgm:fillClrLst>
    <dgm:linClrLst meth="repeat">
      <a:schemeClr val="dk2"/>
    </dgm:linClrLst>
    <dgm:effectClrLst/>
    <dgm:txLinClrLst/>
    <dgm:txFillClrLst meth="repeat">
      <a:schemeClr val="dk2"/>
    </dgm:txFillClrLst>
    <dgm:txEffectClrLst/>
  </dgm:styleLbl>
  <dgm:styleLbl name="solidAlignAcc1">
    <dgm:fillClrLst meth="repeat">
      <a:schemeClr val="lt1"/>
    </dgm:fillClrLst>
    <dgm:linClrLst meth="repeat">
      <a:schemeClr val="dk2"/>
    </dgm:linClrLst>
    <dgm:effectClrLst/>
    <dgm:txLinClrLst/>
    <dgm:txFillClrLst meth="repeat">
      <a:schemeClr val="dk2"/>
    </dgm:txFillClrLst>
    <dgm:txEffectClrLst/>
  </dgm:styleLbl>
  <dgm:styleLbl name="solidBgAcc1">
    <dgm:fillClrLst meth="repeat">
      <a:schemeClr val="lt1"/>
    </dgm:fillClrLst>
    <dgm:linClrLst meth="repeat">
      <a:schemeClr val="dk2"/>
    </dgm:linClrLst>
    <dgm:effectClrLst/>
    <dgm:txLinClrLst/>
    <dgm:txFillClrLst meth="repeat">
      <a:schemeClr val="dk2"/>
    </dgm:txFillClrLst>
    <dgm:txEffectClrLst/>
  </dgm:styleLbl>
  <dgm:styleLbl name="fgAccFollowNode1">
    <dgm:fillClrLst meth="repeat">
      <a:schemeClr val="lt1">
        <a:alpha val="90000"/>
        <a:tint val="40000"/>
      </a:schemeClr>
    </dgm:fillClrLst>
    <dgm:linClrLst meth="repeat">
      <a:schemeClr val="dk2">
        <a:alpha val="90000"/>
      </a:schemeClr>
    </dgm:linClrLst>
    <dgm:effectClrLst/>
    <dgm:txLinClrLst/>
    <dgm:txFillClrLst meth="repeat">
      <a:schemeClr val="dk2"/>
    </dgm:txFillClrLst>
    <dgm:txEffectClrLst/>
  </dgm:styleLbl>
  <dgm:styleLbl name="alignAccFollowNode1">
    <dgm:fillClrLst meth="repeat">
      <a:schemeClr val="lt1">
        <a:alpha val="90000"/>
        <a:tint val="40000"/>
      </a:schemeClr>
    </dgm:fillClrLst>
    <dgm:linClrLst meth="repeat">
      <a:schemeClr val="dk2">
        <a:alpha val="90000"/>
      </a:schemeClr>
    </dgm:linClrLst>
    <dgm:effectClrLst/>
    <dgm:txLinClrLst/>
    <dgm:txFillClrLst meth="repeat">
      <a:schemeClr val="dk2"/>
    </dgm:txFillClrLst>
    <dgm:txEffectClrLst/>
  </dgm:styleLbl>
  <dgm:styleLbl name="bgAccFollowNode1">
    <dgm:fillClrLst meth="repeat">
      <a:schemeClr val="lt1">
        <a:alpha val="90000"/>
        <a:tint val="40000"/>
      </a:schemeClr>
    </dgm:fillClrLst>
    <dgm:linClrLst meth="repeat">
      <a:schemeClr val="dk2">
        <a:alpha val="90000"/>
      </a:schemeClr>
    </dgm:linClrLst>
    <dgm:effectClrLst/>
    <dgm:txLinClrLst/>
    <dgm:txFillClrLst meth="repeat">
      <a:schemeClr val="dk2"/>
    </dgm:txFillClrLst>
    <dgm:txEffectClrLst/>
  </dgm:styleLbl>
  <dgm:styleLbl name="fgAcc0">
    <dgm:fillClrLst meth="repeat">
      <a:schemeClr val="dk2">
        <a:alpha val="90000"/>
        <a:tint val="40000"/>
      </a:schemeClr>
    </dgm:fillClrLst>
    <dgm:linClrLst meth="repeat">
      <a:schemeClr val="dk2"/>
    </dgm:linClrLst>
    <dgm:effectClrLst/>
    <dgm:txLinClrLst/>
    <dgm:txFillClrLst meth="repeat">
      <a:schemeClr val="dk2"/>
    </dgm:txFillClrLst>
    <dgm:txEffectClrLst/>
  </dgm:styleLbl>
  <dgm:styleLbl name="fgAcc2">
    <dgm:fillClrLst meth="repeat">
      <a:schemeClr val="dk2">
        <a:alpha val="90000"/>
        <a:tint val="40000"/>
      </a:schemeClr>
    </dgm:fillClrLst>
    <dgm:linClrLst meth="repeat">
      <a:schemeClr val="dk2"/>
    </dgm:linClrLst>
    <dgm:effectClrLst/>
    <dgm:txLinClrLst/>
    <dgm:txFillClrLst meth="repeat">
      <a:schemeClr val="dk2"/>
    </dgm:txFillClrLst>
    <dgm:txEffectClrLst/>
  </dgm:styleLbl>
  <dgm:styleLbl name="fgAcc3">
    <dgm:fillClrLst meth="repeat">
      <a:schemeClr val="dk2">
        <a:alpha val="90000"/>
        <a:tint val="40000"/>
      </a:schemeClr>
    </dgm:fillClrLst>
    <dgm:linClrLst meth="repeat">
      <a:schemeClr val="dk2"/>
    </dgm:linClrLst>
    <dgm:effectClrLst/>
    <dgm:txLinClrLst/>
    <dgm:txFillClrLst meth="repeat">
      <a:schemeClr val="dk2"/>
    </dgm:txFillClrLst>
    <dgm:txEffectClrLst/>
  </dgm:styleLbl>
  <dgm:styleLbl name="fgAcc4">
    <dgm:fillClrLst meth="repeat">
      <a:schemeClr val="dk2">
        <a:alpha val="90000"/>
        <a:tint val="40000"/>
      </a:schemeClr>
    </dgm:fillClrLst>
    <dgm:linClrLst meth="repeat">
      <a:schemeClr val="dk2"/>
    </dgm:linClrLst>
    <dgm:effectClrLst/>
    <dgm:txLinClrLst/>
    <dgm:txFillClrLst meth="repeat">
      <a:schemeClr val="dk2"/>
    </dgm:txFillClrLst>
    <dgm:txEffectClrLst/>
  </dgm:styleLbl>
  <dgm:styleLbl name="bgShp">
    <dgm:fillClrLst meth="repeat">
      <a:schemeClr val="dk2">
        <a:tint val="40000"/>
      </a:schemeClr>
    </dgm:fillClrLst>
    <dgm:linClrLst meth="repeat">
      <a:schemeClr val="dk2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dk2">
        <a:shade val="80000"/>
      </a:schemeClr>
    </dgm:fillClrLst>
    <dgm:linClrLst meth="repeat">
      <a:schemeClr val="dk2"/>
    </dgm:linClrLst>
    <dgm:effectClrLst/>
    <dgm:txLinClrLst/>
    <dgm:txFillClrLst meth="repeat">
      <a:schemeClr val="lt2"/>
    </dgm:txFillClrLst>
    <dgm:txEffectClrLst/>
  </dgm:styleLbl>
  <dgm:styleLbl name="trBgShp">
    <dgm:fillClrLst meth="repeat">
      <a:schemeClr val="dk2">
        <a:tint val="50000"/>
        <a:alpha val="40000"/>
      </a:schemeClr>
    </dgm:fillClrLst>
    <dgm:linClrLst meth="repeat">
      <a:schemeClr val="dk2"/>
    </dgm:linClrLst>
    <dgm:effectClrLst/>
    <dgm:txLinClrLst/>
    <dgm:txFillClrLst meth="repeat">
      <a:schemeClr val="lt2"/>
    </dgm:txFillClrLst>
    <dgm:txEffectClrLst/>
  </dgm:styleLbl>
  <dgm:styleLbl name="fgShp">
    <dgm:fillClrLst meth="repeat">
      <a:schemeClr val="dk2">
        <a:tint val="60000"/>
      </a:schemeClr>
    </dgm:fillClrLst>
    <dgm:linClrLst meth="repeat">
      <a:schemeClr val="lt1"/>
    </dgm:linClrLst>
    <dgm:effectClrLst/>
    <dgm:txLinClrLst/>
    <dgm:txFillClrLst meth="repeat">
      <a:schemeClr val="dk2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2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527C537B-E317-4AE5-AC07-454CE35DA9A3}" type="doc">
      <dgm:prSet loTypeId="urn:microsoft.com/office/officeart/2005/8/layout/radial1" loCatId="cycle" qsTypeId="urn:microsoft.com/office/officeart/2005/8/quickstyle/simple1" qsCatId="simple" csTypeId="urn:microsoft.com/office/officeart/2005/8/colors/accent0_2" csCatId="mainScheme" phldr="1"/>
      <dgm:spPr/>
      <dgm:t>
        <a:bodyPr/>
        <a:lstStyle/>
        <a:p>
          <a:endParaRPr lang="fr-FR"/>
        </a:p>
      </dgm:t>
    </dgm:pt>
    <dgm:pt modelId="{61D8C273-05ED-49E8-94F6-A4821E6DBE9C}">
      <dgm:prSet phldrT="[Texte]" custT="1"/>
      <dgm:spPr/>
      <dgm:t>
        <a:bodyPr/>
        <a:lstStyle/>
        <a:p>
          <a:pPr algn="ctr"/>
          <a:r>
            <a:rPr lang="fr-FR" sz="1050" b="1"/>
            <a:t>MEMO</a:t>
          </a:r>
          <a:endParaRPr lang="fr-FR" sz="900" b="1"/>
        </a:p>
      </dgm:t>
    </dgm:pt>
    <dgm:pt modelId="{46B67147-0383-42CD-910E-BAE10D3D9224}" type="parTrans" cxnId="{E9563C33-94DC-433B-B537-23494F6B643E}">
      <dgm:prSet/>
      <dgm:spPr/>
      <dgm:t>
        <a:bodyPr/>
        <a:lstStyle/>
        <a:p>
          <a:pPr algn="ctr"/>
          <a:endParaRPr lang="fr-FR"/>
        </a:p>
      </dgm:t>
    </dgm:pt>
    <dgm:pt modelId="{8FAB5ED3-900B-4340-8E5C-A84C575D71C2}" type="sibTrans" cxnId="{E9563C33-94DC-433B-B537-23494F6B643E}">
      <dgm:prSet/>
      <dgm:spPr/>
      <dgm:t>
        <a:bodyPr/>
        <a:lstStyle/>
        <a:p>
          <a:pPr algn="ctr"/>
          <a:endParaRPr lang="fr-FR"/>
        </a:p>
      </dgm:t>
    </dgm:pt>
    <dgm:pt modelId="{520AC980-245E-4DF8-8597-9530DF5DA1F8}">
      <dgm:prSet phldrT="[Texte]"/>
      <dgm:spPr/>
      <dgm:t>
        <a:bodyPr/>
        <a:lstStyle/>
        <a:p>
          <a:pPr algn="ctr"/>
          <a:r>
            <a:rPr lang="fr-FR"/>
            <a:t>où:</a:t>
          </a:r>
        </a:p>
        <a:p>
          <a:pPr algn="ctr"/>
          <a:endParaRPr lang="fr-FR"/>
        </a:p>
        <a:p>
          <a:pPr algn="ctr"/>
          <a:endParaRPr lang="fr-FR"/>
        </a:p>
      </dgm:t>
    </dgm:pt>
    <dgm:pt modelId="{63515177-854F-48C7-A789-33B649DAE7D1}" type="parTrans" cxnId="{60100CB4-EC06-4981-B676-7CDB23E3FDB6}">
      <dgm:prSet/>
      <dgm:spPr/>
      <dgm:t>
        <a:bodyPr/>
        <a:lstStyle/>
        <a:p>
          <a:pPr algn="ctr"/>
          <a:endParaRPr lang="fr-FR"/>
        </a:p>
      </dgm:t>
    </dgm:pt>
    <dgm:pt modelId="{DC0CF5CA-F169-48A3-A954-5DED9F804ED8}" type="sibTrans" cxnId="{60100CB4-EC06-4981-B676-7CDB23E3FDB6}">
      <dgm:prSet/>
      <dgm:spPr/>
      <dgm:t>
        <a:bodyPr/>
        <a:lstStyle/>
        <a:p>
          <a:pPr algn="ctr"/>
          <a:endParaRPr lang="fr-FR"/>
        </a:p>
      </dgm:t>
    </dgm:pt>
    <dgm:pt modelId="{DA414F37-2BFE-429B-AC5A-1228609F7E70}">
      <dgm:prSet phldrT="[Texte]"/>
      <dgm:spPr/>
      <dgm:t>
        <a:bodyPr/>
        <a:lstStyle/>
        <a:p>
          <a:pPr algn="ctr"/>
          <a:r>
            <a:rPr lang="fr-FR"/>
            <a:t>quand:</a:t>
          </a:r>
        </a:p>
        <a:p>
          <a:pPr algn="ctr"/>
          <a:endParaRPr lang="fr-FR"/>
        </a:p>
        <a:p>
          <a:pPr algn="ctr"/>
          <a:endParaRPr lang="fr-FR"/>
        </a:p>
      </dgm:t>
    </dgm:pt>
    <dgm:pt modelId="{947BC0A9-EF47-459C-9C0E-70B9C9D1380D}" type="parTrans" cxnId="{17B9BA43-6E1F-4737-877E-2F873D4BD970}">
      <dgm:prSet/>
      <dgm:spPr/>
      <dgm:t>
        <a:bodyPr/>
        <a:lstStyle/>
        <a:p>
          <a:pPr algn="ctr"/>
          <a:endParaRPr lang="fr-FR"/>
        </a:p>
      </dgm:t>
    </dgm:pt>
    <dgm:pt modelId="{93E19405-07B7-45FD-B8B9-8E9844CDFE29}" type="sibTrans" cxnId="{17B9BA43-6E1F-4737-877E-2F873D4BD970}">
      <dgm:prSet/>
      <dgm:spPr/>
      <dgm:t>
        <a:bodyPr/>
        <a:lstStyle/>
        <a:p>
          <a:pPr algn="ctr"/>
          <a:endParaRPr lang="fr-FR"/>
        </a:p>
      </dgm:t>
    </dgm:pt>
    <dgm:pt modelId="{46DE2EAF-D93B-49DF-B8CA-621827B21AEE}">
      <dgm:prSet phldrT="[Texte]"/>
      <dgm:spPr/>
      <dgm:t>
        <a:bodyPr/>
        <a:lstStyle/>
        <a:p>
          <a:pPr algn="ctr"/>
          <a:r>
            <a:rPr lang="fr-FR"/>
            <a:t>quoi:</a:t>
          </a:r>
        </a:p>
        <a:p>
          <a:pPr algn="ctr"/>
          <a:endParaRPr lang="fr-FR"/>
        </a:p>
        <a:p>
          <a:pPr algn="ctr"/>
          <a:endParaRPr lang="fr-FR"/>
        </a:p>
      </dgm:t>
    </dgm:pt>
    <dgm:pt modelId="{2CD05801-9730-417C-9CEE-608E092D7E42}" type="parTrans" cxnId="{17D9C727-B878-4BD8-9B68-E8217A122CEB}">
      <dgm:prSet/>
      <dgm:spPr/>
      <dgm:t>
        <a:bodyPr/>
        <a:lstStyle/>
        <a:p>
          <a:pPr algn="ctr"/>
          <a:endParaRPr lang="fr-FR"/>
        </a:p>
      </dgm:t>
    </dgm:pt>
    <dgm:pt modelId="{0B01A62C-B189-4ADD-A4BF-3499E8DCE538}" type="sibTrans" cxnId="{17D9C727-B878-4BD8-9B68-E8217A122CEB}">
      <dgm:prSet/>
      <dgm:spPr/>
      <dgm:t>
        <a:bodyPr/>
        <a:lstStyle/>
        <a:p>
          <a:pPr algn="ctr"/>
          <a:endParaRPr lang="fr-FR"/>
        </a:p>
      </dgm:t>
    </dgm:pt>
    <dgm:pt modelId="{00805B68-6231-4439-83DA-0093D00B566E}">
      <dgm:prSet phldrT="[Texte]"/>
      <dgm:spPr/>
      <dgm:t>
        <a:bodyPr/>
        <a:lstStyle/>
        <a:p>
          <a:pPr algn="ctr"/>
          <a:r>
            <a:rPr lang="fr-FR"/>
            <a:t>qui:</a:t>
          </a:r>
        </a:p>
        <a:p>
          <a:pPr algn="ctr"/>
          <a:endParaRPr lang="fr-FR"/>
        </a:p>
        <a:p>
          <a:pPr algn="ctr"/>
          <a:endParaRPr lang="fr-FR"/>
        </a:p>
      </dgm:t>
    </dgm:pt>
    <dgm:pt modelId="{D14F286B-4806-4CFD-A252-F18CD2FA736C}" type="parTrans" cxnId="{085BBF02-300B-46E7-8A97-760BC07F4461}">
      <dgm:prSet/>
      <dgm:spPr/>
      <dgm:t>
        <a:bodyPr/>
        <a:lstStyle/>
        <a:p>
          <a:pPr algn="ctr"/>
          <a:endParaRPr lang="fr-FR"/>
        </a:p>
      </dgm:t>
    </dgm:pt>
    <dgm:pt modelId="{9457C15C-EEE8-4E14-B2BD-B45EE50C1911}" type="sibTrans" cxnId="{085BBF02-300B-46E7-8A97-760BC07F4461}">
      <dgm:prSet/>
      <dgm:spPr/>
      <dgm:t>
        <a:bodyPr/>
        <a:lstStyle/>
        <a:p>
          <a:pPr algn="ctr"/>
          <a:endParaRPr lang="fr-FR"/>
        </a:p>
      </dgm:t>
    </dgm:pt>
    <dgm:pt modelId="{84ECC3A8-90E6-496C-A3EC-270A9E2A89EA}" type="pres">
      <dgm:prSet presAssocID="{527C537B-E317-4AE5-AC07-454CE35DA9A3}" presName="cycle" presStyleCnt="0">
        <dgm:presLayoutVars>
          <dgm:chMax val="1"/>
          <dgm:dir/>
          <dgm:animLvl val="ctr"/>
          <dgm:resizeHandles val="exact"/>
        </dgm:presLayoutVars>
      </dgm:prSet>
      <dgm:spPr/>
    </dgm:pt>
    <dgm:pt modelId="{CD638CFA-7CAF-433B-80C4-5300CC2695D4}" type="pres">
      <dgm:prSet presAssocID="{61D8C273-05ED-49E8-94F6-A4821E6DBE9C}" presName="centerShape" presStyleLbl="node0" presStyleIdx="0" presStyleCnt="1" custScaleX="88330" custScaleY="50434"/>
      <dgm:spPr/>
    </dgm:pt>
    <dgm:pt modelId="{F236068B-5E24-4BB9-99F6-1F83FFC52037}" type="pres">
      <dgm:prSet presAssocID="{63515177-854F-48C7-A789-33B649DAE7D1}" presName="Name9" presStyleLbl="parChTrans1D2" presStyleIdx="0" presStyleCnt="4"/>
      <dgm:spPr/>
    </dgm:pt>
    <dgm:pt modelId="{3E6B43F6-115A-4682-8C49-CF2D393B6F4D}" type="pres">
      <dgm:prSet presAssocID="{63515177-854F-48C7-A789-33B649DAE7D1}" presName="connTx" presStyleLbl="parChTrans1D2" presStyleIdx="0" presStyleCnt="4"/>
      <dgm:spPr/>
    </dgm:pt>
    <dgm:pt modelId="{1279D252-5FE6-43A0-8DBF-5F6AEB2DCBAD}" type="pres">
      <dgm:prSet presAssocID="{520AC980-245E-4DF8-8597-9530DF5DA1F8}" presName="node" presStyleLbl="node1" presStyleIdx="0" presStyleCnt="4" custScaleX="193999" custScaleY="141605">
        <dgm:presLayoutVars>
          <dgm:bulletEnabled val="1"/>
        </dgm:presLayoutVars>
      </dgm:prSet>
      <dgm:spPr/>
    </dgm:pt>
    <dgm:pt modelId="{A6FA0C1F-1D6D-4C74-B6A2-CBEEC7255A76}" type="pres">
      <dgm:prSet presAssocID="{947BC0A9-EF47-459C-9C0E-70B9C9D1380D}" presName="Name9" presStyleLbl="parChTrans1D2" presStyleIdx="1" presStyleCnt="4"/>
      <dgm:spPr/>
    </dgm:pt>
    <dgm:pt modelId="{5642B9DA-8461-44D4-97E1-E5BE93B19D24}" type="pres">
      <dgm:prSet presAssocID="{947BC0A9-EF47-459C-9C0E-70B9C9D1380D}" presName="connTx" presStyleLbl="parChTrans1D2" presStyleIdx="1" presStyleCnt="4"/>
      <dgm:spPr/>
    </dgm:pt>
    <dgm:pt modelId="{9852669E-25B8-44A3-8A44-59A001B072A3}" type="pres">
      <dgm:prSet presAssocID="{DA414F37-2BFE-429B-AC5A-1228609F7E70}" presName="node" presStyleLbl="node1" presStyleIdx="1" presStyleCnt="4" custScaleX="207031" custScaleY="145090" custRadScaleRad="126489">
        <dgm:presLayoutVars>
          <dgm:bulletEnabled val="1"/>
        </dgm:presLayoutVars>
      </dgm:prSet>
      <dgm:spPr/>
    </dgm:pt>
    <dgm:pt modelId="{31848D4B-D22D-4715-9201-72F564DC6F1E}" type="pres">
      <dgm:prSet presAssocID="{2CD05801-9730-417C-9CEE-608E092D7E42}" presName="Name9" presStyleLbl="parChTrans1D2" presStyleIdx="2" presStyleCnt="4"/>
      <dgm:spPr/>
    </dgm:pt>
    <dgm:pt modelId="{D9B899C3-177E-4195-9C63-F102FE4D3D34}" type="pres">
      <dgm:prSet presAssocID="{2CD05801-9730-417C-9CEE-608E092D7E42}" presName="connTx" presStyleLbl="parChTrans1D2" presStyleIdx="2" presStyleCnt="4"/>
      <dgm:spPr/>
    </dgm:pt>
    <dgm:pt modelId="{085B16B4-E32E-403D-9B4F-C71237354903}" type="pres">
      <dgm:prSet presAssocID="{46DE2EAF-D93B-49DF-B8CA-621827B21AEE}" presName="node" presStyleLbl="node1" presStyleIdx="2" presStyleCnt="4" custScaleX="210569" custScaleY="140901">
        <dgm:presLayoutVars>
          <dgm:bulletEnabled val="1"/>
        </dgm:presLayoutVars>
      </dgm:prSet>
      <dgm:spPr/>
    </dgm:pt>
    <dgm:pt modelId="{F0C2D58B-5D22-4129-8CF9-8055368371D8}" type="pres">
      <dgm:prSet presAssocID="{D14F286B-4806-4CFD-A252-F18CD2FA736C}" presName="Name9" presStyleLbl="parChTrans1D2" presStyleIdx="3" presStyleCnt="4"/>
      <dgm:spPr/>
    </dgm:pt>
    <dgm:pt modelId="{A80B2AAA-B65C-4E0D-B02F-05F648773CF6}" type="pres">
      <dgm:prSet presAssocID="{D14F286B-4806-4CFD-A252-F18CD2FA736C}" presName="connTx" presStyleLbl="parChTrans1D2" presStyleIdx="3" presStyleCnt="4"/>
      <dgm:spPr/>
    </dgm:pt>
    <dgm:pt modelId="{55975377-5E49-43AE-8E44-CFD52C341843}" type="pres">
      <dgm:prSet presAssocID="{00805B68-6231-4439-83DA-0093D00B566E}" presName="node" presStyleLbl="node1" presStyleIdx="3" presStyleCnt="4" custScaleX="194172" custScaleY="131267" custRadScaleRad="123651">
        <dgm:presLayoutVars>
          <dgm:bulletEnabled val="1"/>
        </dgm:presLayoutVars>
      </dgm:prSet>
      <dgm:spPr/>
    </dgm:pt>
  </dgm:ptLst>
  <dgm:cxnLst>
    <dgm:cxn modelId="{E49FE100-1A5F-47B1-958C-31BF42D821AA}" type="presOf" srcId="{63515177-854F-48C7-A789-33B649DAE7D1}" destId="{3E6B43F6-115A-4682-8C49-CF2D393B6F4D}" srcOrd="1" destOrd="0" presId="urn:microsoft.com/office/officeart/2005/8/layout/radial1"/>
    <dgm:cxn modelId="{085BBF02-300B-46E7-8A97-760BC07F4461}" srcId="{61D8C273-05ED-49E8-94F6-A4821E6DBE9C}" destId="{00805B68-6231-4439-83DA-0093D00B566E}" srcOrd="3" destOrd="0" parTransId="{D14F286B-4806-4CFD-A252-F18CD2FA736C}" sibTransId="{9457C15C-EEE8-4E14-B2BD-B45EE50C1911}"/>
    <dgm:cxn modelId="{3E36650F-3C2A-4C1A-96EF-6CBC53278D1A}" type="presOf" srcId="{520AC980-245E-4DF8-8597-9530DF5DA1F8}" destId="{1279D252-5FE6-43A0-8DBF-5F6AEB2DCBAD}" srcOrd="0" destOrd="0" presId="urn:microsoft.com/office/officeart/2005/8/layout/radial1"/>
    <dgm:cxn modelId="{0036DD16-BAD8-4D5B-B577-6101EFEAD8A5}" type="presOf" srcId="{46DE2EAF-D93B-49DF-B8CA-621827B21AEE}" destId="{085B16B4-E32E-403D-9B4F-C71237354903}" srcOrd="0" destOrd="0" presId="urn:microsoft.com/office/officeart/2005/8/layout/radial1"/>
    <dgm:cxn modelId="{17D9C727-B878-4BD8-9B68-E8217A122CEB}" srcId="{61D8C273-05ED-49E8-94F6-A4821E6DBE9C}" destId="{46DE2EAF-D93B-49DF-B8CA-621827B21AEE}" srcOrd="2" destOrd="0" parTransId="{2CD05801-9730-417C-9CEE-608E092D7E42}" sibTransId="{0B01A62C-B189-4ADD-A4BF-3499E8DCE538}"/>
    <dgm:cxn modelId="{E9563C33-94DC-433B-B537-23494F6B643E}" srcId="{527C537B-E317-4AE5-AC07-454CE35DA9A3}" destId="{61D8C273-05ED-49E8-94F6-A4821E6DBE9C}" srcOrd="0" destOrd="0" parTransId="{46B67147-0383-42CD-910E-BAE10D3D9224}" sibTransId="{8FAB5ED3-900B-4340-8E5C-A84C575D71C2}"/>
    <dgm:cxn modelId="{17B9BA43-6E1F-4737-877E-2F873D4BD970}" srcId="{61D8C273-05ED-49E8-94F6-A4821E6DBE9C}" destId="{DA414F37-2BFE-429B-AC5A-1228609F7E70}" srcOrd="1" destOrd="0" parTransId="{947BC0A9-EF47-459C-9C0E-70B9C9D1380D}" sibTransId="{93E19405-07B7-45FD-B8B9-8E9844CDFE29}"/>
    <dgm:cxn modelId="{E7FFA647-3413-4907-B79F-715A01CF728C}" type="presOf" srcId="{63515177-854F-48C7-A789-33B649DAE7D1}" destId="{F236068B-5E24-4BB9-99F6-1F83FFC52037}" srcOrd="0" destOrd="0" presId="urn:microsoft.com/office/officeart/2005/8/layout/radial1"/>
    <dgm:cxn modelId="{071EE650-89AB-45C2-A8DE-3019C24E423C}" type="presOf" srcId="{DA414F37-2BFE-429B-AC5A-1228609F7E70}" destId="{9852669E-25B8-44A3-8A44-59A001B072A3}" srcOrd="0" destOrd="0" presId="urn:microsoft.com/office/officeart/2005/8/layout/radial1"/>
    <dgm:cxn modelId="{E1CB2A5A-799B-4E88-A2CE-69401C78EC2B}" type="presOf" srcId="{947BC0A9-EF47-459C-9C0E-70B9C9D1380D}" destId="{5642B9DA-8461-44D4-97E1-E5BE93B19D24}" srcOrd="1" destOrd="0" presId="urn:microsoft.com/office/officeart/2005/8/layout/radial1"/>
    <dgm:cxn modelId="{14397985-508F-4EF8-80EB-FBDE9CB98700}" type="presOf" srcId="{00805B68-6231-4439-83DA-0093D00B566E}" destId="{55975377-5E49-43AE-8E44-CFD52C341843}" srcOrd="0" destOrd="0" presId="urn:microsoft.com/office/officeart/2005/8/layout/radial1"/>
    <dgm:cxn modelId="{6B34159E-906A-4A6F-B0FB-DBB593A65EA0}" type="presOf" srcId="{D14F286B-4806-4CFD-A252-F18CD2FA736C}" destId="{F0C2D58B-5D22-4129-8CF9-8055368371D8}" srcOrd="0" destOrd="0" presId="urn:microsoft.com/office/officeart/2005/8/layout/radial1"/>
    <dgm:cxn modelId="{334703B0-8A06-499F-A75E-954D062274B5}" type="presOf" srcId="{2CD05801-9730-417C-9CEE-608E092D7E42}" destId="{31848D4B-D22D-4715-9201-72F564DC6F1E}" srcOrd="0" destOrd="0" presId="urn:microsoft.com/office/officeart/2005/8/layout/radial1"/>
    <dgm:cxn modelId="{60100CB4-EC06-4981-B676-7CDB23E3FDB6}" srcId="{61D8C273-05ED-49E8-94F6-A4821E6DBE9C}" destId="{520AC980-245E-4DF8-8597-9530DF5DA1F8}" srcOrd="0" destOrd="0" parTransId="{63515177-854F-48C7-A789-33B649DAE7D1}" sibTransId="{DC0CF5CA-F169-48A3-A954-5DED9F804ED8}"/>
    <dgm:cxn modelId="{709D6BBC-0786-435A-9FAC-47CFF7687ADC}" type="presOf" srcId="{2CD05801-9730-417C-9CEE-608E092D7E42}" destId="{D9B899C3-177E-4195-9C63-F102FE4D3D34}" srcOrd="1" destOrd="0" presId="urn:microsoft.com/office/officeart/2005/8/layout/radial1"/>
    <dgm:cxn modelId="{DE43ACD2-6B69-4924-B0DB-8BAD17776EF9}" type="presOf" srcId="{947BC0A9-EF47-459C-9C0E-70B9C9D1380D}" destId="{A6FA0C1F-1D6D-4C74-B6A2-CBEEC7255A76}" srcOrd="0" destOrd="0" presId="urn:microsoft.com/office/officeart/2005/8/layout/radial1"/>
    <dgm:cxn modelId="{35B393E1-EBB0-451B-8ED1-578C5650B9AA}" type="presOf" srcId="{527C537B-E317-4AE5-AC07-454CE35DA9A3}" destId="{84ECC3A8-90E6-496C-A3EC-270A9E2A89EA}" srcOrd="0" destOrd="0" presId="urn:microsoft.com/office/officeart/2005/8/layout/radial1"/>
    <dgm:cxn modelId="{52A9F5F8-E44B-4F66-9753-B7A80B3E6A8B}" type="presOf" srcId="{61D8C273-05ED-49E8-94F6-A4821E6DBE9C}" destId="{CD638CFA-7CAF-433B-80C4-5300CC2695D4}" srcOrd="0" destOrd="0" presId="urn:microsoft.com/office/officeart/2005/8/layout/radial1"/>
    <dgm:cxn modelId="{3BF3F7FF-2749-4E18-A5C9-DD42A7BC7C1C}" type="presOf" srcId="{D14F286B-4806-4CFD-A252-F18CD2FA736C}" destId="{A80B2AAA-B65C-4E0D-B02F-05F648773CF6}" srcOrd="1" destOrd="0" presId="urn:microsoft.com/office/officeart/2005/8/layout/radial1"/>
    <dgm:cxn modelId="{8D4FFD07-F64A-483C-99A0-E33C0C63A5D6}" type="presParOf" srcId="{84ECC3A8-90E6-496C-A3EC-270A9E2A89EA}" destId="{CD638CFA-7CAF-433B-80C4-5300CC2695D4}" srcOrd="0" destOrd="0" presId="urn:microsoft.com/office/officeart/2005/8/layout/radial1"/>
    <dgm:cxn modelId="{90D7C740-692A-46D0-87B0-24D0C2B00BC5}" type="presParOf" srcId="{84ECC3A8-90E6-496C-A3EC-270A9E2A89EA}" destId="{F236068B-5E24-4BB9-99F6-1F83FFC52037}" srcOrd="1" destOrd="0" presId="urn:microsoft.com/office/officeart/2005/8/layout/radial1"/>
    <dgm:cxn modelId="{A32CAB55-9657-4A44-B57E-39A70EF53DDA}" type="presParOf" srcId="{F236068B-5E24-4BB9-99F6-1F83FFC52037}" destId="{3E6B43F6-115A-4682-8C49-CF2D393B6F4D}" srcOrd="0" destOrd="0" presId="urn:microsoft.com/office/officeart/2005/8/layout/radial1"/>
    <dgm:cxn modelId="{2CA28350-DAB7-492C-BA03-F0740849A2DD}" type="presParOf" srcId="{84ECC3A8-90E6-496C-A3EC-270A9E2A89EA}" destId="{1279D252-5FE6-43A0-8DBF-5F6AEB2DCBAD}" srcOrd="2" destOrd="0" presId="urn:microsoft.com/office/officeart/2005/8/layout/radial1"/>
    <dgm:cxn modelId="{BAD63271-C2AB-4501-A00D-AF17F1C97412}" type="presParOf" srcId="{84ECC3A8-90E6-496C-A3EC-270A9E2A89EA}" destId="{A6FA0C1F-1D6D-4C74-B6A2-CBEEC7255A76}" srcOrd="3" destOrd="0" presId="urn:microsoft.com/office/officeart/2005/8/layout/radial1"/>
    <dgm:cxn modelId="{060BB8DF-7B04-4BCA-9840-712DF1D4CA0F}" type="presParOf" srcId="{A6FA0C1F-1D6D-4C74-B6A2-CBEEC7255A76}" destId="{5642B9DA-8461-44D4-97E1-E5BE93B19D24}" srcOrd="0" destOrd="0" presId="urn:microsoft.com/office/officeart/2005/8/layout/radial1"/>
    <dgm:cxn modelId="{49358036-1940-4DD2-BEED-965FA33A4A7A}" type="presParOf" srcId="{84ECC3A8-90E6-496C-A3EC-270A9E2A89EA}" destId="{9852669E-25B8-44A3-8A44-59A001B072A3}" srcOrd="4" destOrd="0" presId="urn:microsoft.com/office/officeart/2005/8/layout/radial1"/>
    <dgm:cxn modelId="{1E5BF181-8266-4C78-929D-89AD4518D348}" type="presParOf" srcId="{84ECC3A8-90E6-496C-A3EC-270A9E2A89EA}" destId="{31848D4B-D22D-4715-9201-72F564DC6F1E}" srcOrd="5" destOrd="0" presId="urn:microsoft.com/office/officeart/2005/8/layout/radial1"/>
    <dgm:cxn modelId="{33A6DD59-C2C8-4FDE-B5F9-E87B28836482}" type="presParOf" srcId="{31848D4B-D22D-4715-9201-72F564DC6F1E}" destId="{D9B899C3-177E-4195-9C63-F102FE4D3D34}" srcOrd="0" destOrd="0" presId="urn:microsoft.com/office/officeart/2005/8/layout/radial1"/>
    <dgm:cxn modelId="{C25BF00F-F669-40A3-B352-72F3C8E77999}" type="presParOf" srcId="{84ECC3A8-90E6-496C-A3EC-270A9E2A89EA}" destId="{085B16B4-E32E-403D-9B4F-C71237354903}" srcOrd="6" destOrd="0" presId="urn:microsoft.com/office/officeart/2005/8/layout/radial1"/>
    <dgm:cxn modelId="{127129B0-07E3-470C-AC64-0B8E90448D9B}" type="presParOf" srcId="{84ECC3A8-90E6-496C-A3EC-270A9E2A89EA}" destId="{F0C2D58B-5D22-4129-8CF9-8055368371D8}" srcOrd="7" destOrd="0" presId="urn:microsoft.com/office/officeart/2005/8/layout/radial1"/>
    <dgm:cxn modelId="{891556F2-6A41-457F-BC0F-F96A61DB6D6E}" type="presParOf" srcId="{F0C2D58B-5D22-4129-8CF9-8055368371D8}" destId="{A80B2AAA-B65C-4E0D-B02F-05F648773CF6}" srcOrd="0" destOrd="0" presId="urn:microsoft.com/office/officeart/2005/8/layout/radial1"/>
    <dgm:cxn modelId="{4A1034BB-D957-4C68-9A81-0745C82832DC}" type="presParOf" srcId="{84ECC3A8-90E6-496C-A3EC-270A9E2A89EA}" destId="{55975377-5E49-43AE-8E44-CFD52C341843}" srcOrd="8" destOrd="0" presId="urn:microsoft.com/office/officeart/2005/8/layout/radial1"/>
  </dgm:cxnLst>
  <dgm:bg/>
  <dgm:whole/>
  <dgm:extLst>
    <a:ext uri="http://schemas.microsoft.com/office/drawing/2008/diagram">
      <dsp:dataModelExt xmlns:dsp="http://schemas.microsoft.com/office/drawing/2008/diagram" relId="rId11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CD638CFA-7CAF-433B-80C4-5300CC2695D4}">
      <dsp:nvSpPr>
        <dsp:cNvPr id="0" name=""/>
        <dsp:cNvSpPr/>
      </dsp:nvSpPr>
      <dsp:spPr>
        <a:xfrm>
          <a:off x="2017777" y="1248147"/>
          <a:ext cx="704257" cy="402111"/>
        </a:xfrm>
        <a:prstGeom prst="ellipse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2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985" tIns="6985" rIns="6985" bIns="6985" numCol="1" spcCol="1270" anchor="ctr" anchorCtr="0">
          <a:noAutofit/>
        </a:bodyPr>
        <a:lstStyle/>
        <a:p>
          <a:pPr marL="0" lvl="0" indent="0" algn="ctr" defTabSz="46672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fr-FR" sz="1050" b="1" kern="1200"/>
            <a:t>MEMO</a:t>
          </a:r>
          <a:endParaRPr lang="fr-FR" sz="900" b="1" kern="1200"/>
        </a:p>
      </dsp:txBody>
      <dsp:txXfrm>
        <a:off x="2120913" y="1307035"/>
        <a:ext cx="497985" cy="284335"/>
      </dsp:txXfrm>
    </dsp:sp>
    <dsp:sp modelId="{F236068B-5E24-4BB9-99F6-1F83FFC52037}">
      <dsp:nvSpPr>
        <dsp:cNvPr id="0" name=""/>
        <dsp:cNvSpPr/>
      </dsp:nvSpPr>
      <dsp:spPr>
        <a:xfrm rot="16200000">
          <a:off x="2233827" y="1097091"/>
          <a:ext cx="272157" cy="29954"/>
        </a:xfrm>
        <a:custGeom>
          <a:avLst/>
          <a:gdLst/>
          <a:ahLst/>
          <a:cxnLst/>
          <a:rect l="0" t="0" r="0" b="0"/>
          <a:pathLst>
            <a:path>
              <a:moveTo>
                <a:pt x="0" y="14977"/>
              </a:moveTo>
              <a:lnTo>
                <a:pt x="272157" y="14977"/>
              </a:lnTo>
            </a:path>
          </a:pathLst>
        </a:custGeom>
        <a:noFill/>
        <a:ln w="12700" cap="flat" cmpd="sng" algn="ctr">
          <a:solidFill>
            <a:schemeClr val="dk2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marL="0" lvl="0" indent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fr-FR" sz="500" kern="1200"/>
        </a:p>
      </dsp:txBody>
      <dsp:txXfrm>
        <a:off x="2363102" y="1105264"/>
        <a:ext cx="13607" cy="13607"/>
      </dsp:txXfrm>
    </dsp:sp>
    <dsp:sp modelId="{1279D252-5FE6-43A0-8DBF-5F6AEB2DCBAD}">
      <dsp:nvSpPr>
        <dsp:cNvPr id="0" name=""/>
        <dsp:cNvSpPr/>
      </dsp:nvSpPr>
      <dsp:spPr>
        <a:xfrm>
          <a:off x="1596526" y="-153031"/>
          <a:ext cx="1546760" cy="1129021"/>
        </a:xfrm>
        <a:prstGeom prst="ellipse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2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350" tIns="6350" rIns="6350" bIns="635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fr-FR" sz="1000" kern="1200"/>
            <a:t>où:</a:t>
          </a:r>
        </a:p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fr-FR" sz="1000" kern="1200"/>
        </a:p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fr-FR" sz="1000" kern="1200"/>
        </a:p>
      </dsp:txBody>
      <dsp:txXfrm>
        <a:off x="1823044" y="12310"/>
        <a:ext cx="1093724" cy="798339"/>
      </dsp:txXfrm>
    </dsp:sp>
    <dsp:sp modelId="{A6FA0C1F-1D6D-4C74-B6A2-CBEEC7255A76}">
      <dsp:nvSpPr>
        <dsp:cNvPr id="0" name=""/>
        <dsp:cNvSpPr/>
      </dsp:nvSpPr>
      <dsp:spPr>
        <a:xfrm>
          <a:off x="2722035" y="1434225"/>
          <a:ext cx="135144" cy="29954"/>
        </a:xfrm>
        <a:custGeom>
          <a:avLst/>
          <a:gdLst/>
          <a:ahLst/>
          <a:cxnLst/>
          <a:rect l="0" t="0" r="0" b="0"/>
          <a:pathLst>
            <a:path>
              <a:moveTo>
                <a:pt x="0" y="14977"/>
              </a:moveTo>
              <a:lnTo>
                <a:pt x="135144" y="14977"/>
              </a:lnTo>
            </a:path>
          </a:pathLst>
        </a:custGeom>
        <a:noFill/>
        <a:ln w="12700" cap="flat" cmpd="sng" algn="ctr">
          <a:solidFill>
            <a:schemeClr val="dk2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marL="0" lvl="0" indent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fr-FR" sz="500" kern="1200"/>
        </a:p>
      </dsp:txBody>
      <dsp:txXfrm>
        <a:off x="2786229" y="1445824"/>
        <a:ext cx="6757" cy="6757"/>
      </dsp:txXfrm>
    </dsp:sp>
    <dsp:sp modelId="{9852669E-25B8-44A3-8A44-59A001B072A3}">
      <dsp:nvSpPr>
        <dsp:cNvPr id="0" name=""/>
        <dsp:cNvSpPr/>
      </dsp:nvSpPr>
      <dsp:spPr>
        <a:xfrm>
          <a:off x="2857180" y="870799"/>
          <a:ext cx="1650664" cy="1156807"/>
        </a:xfrm>
        <a:prstGeom prst="ellipse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2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350" tIns="6350" rIns="6350" bIns="635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fr-FR" sz="1000" kern="1200"/>
            <a:t>quand:</a:t>
          </a:r>
        </a:p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fr-FR" sz="1000" kern="1200"/>
        </a:p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fr-FR" sz="1000" kern="1200"/>
        </a:p>
      </dsp:txBody>
      <dsp:txXfrm>
        <a:off x="3098914" y="1040209"/>
        <a:ext cx="1167196" cy="817987"/>
      </dsp:txXfrm>
    </dsp:sp>
    <dsp:sp modelId="{31848D4B-D22D-4715-9201-72F564DC6F1E}">
      <dsp:nvSpPr>
        <dsp:cNvPr id="0" name=""/>
        <dsp:cNvSpPr/>
      </dsp:nvSpPr>
      <dsp:spPr>
        <a:xfrm rot="5400000">
          <a:off x="2232424" y="1772763"/>
          <a:ext cx="274963" cy="29954"/>
        </a:xfrm>
        <a:custGeom>
          <a:avLst/>
          <a:gdLst/>
          <a:ahLst/>
          <a:cxnLst/>
          <a:rect l="0" t="0" r="0" b="0"/>
          <a:pathLst>
            <a:path>
              <a:moveTo>
                <a:pt x="0" y="14977"/>
              </a:moveTo>
              <a:lnTo>
                <a:pt x="274963" y="14977"/>
              </a:lnTo>
            </a:path>
          </a:pathLst>
        </a:custGeom>
        <a:noFill/>
        <a:ln w="12700" cap="flat" cmpd="sng" algn="ctr">
          <a:solidFill>
            <a:schemeClr val="dk2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marL="0" lvl="0" indent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fr-FR" sz="500" kern="1200"/>
        </a:p>
      </dsp:txBody>
      <dsp:txXfrm>
        <a:off x="2363032" y="1780866"/>
        <a:ext cx="13748" cy="13748"/>
      </dsp:txXfrm>
    </dsp:sp>
    <dsp:sp modelId="{085B16B4-E32E-403D-9B4F-C71237354903}">
      <dsp:nvSpPr>
        <dsp:cNvPr id="0" name=""/>
        <dsp:cNvSpPr/>
      </dsp:nvSpPr>
      <dsp:spPr>
        <a:xfrm>
          <a:off x="1530469" y="1925222"/>
          <a:ext cx="1678873" cy="1123408"/>
        </a:xfrm>
        <a:prstGeom prst="ellipse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2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350" tIns="6350" rIns="6350" bIns="635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fr-FR" sz="1000" kern="1200"/>
            <a:t>quoi:</a:t>
          </a:r>
        </a:p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fr-FR" sz="1000" kern="1200"/>
        </a:p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fr-FR" sz="1000" kern="1200"/>
        </a:p>
      </dsp:txBody>
      <dsp:txXfrm>
        <a:off x="1776334" y="2089741"/>
        <a:ext cx="1187143" cy="794370"/>
      </dsp:txXfrm>
    </dsp:sp>
    <dsp:sp modelId="{F0C2D58B-5D22-4129-8CF9-8055368371D8}">
      <dsp:nvSpPr>
        <dsp:cNvPr id="0" name=""/>
        <dsp:cNvSpPr/>
      </dsp:nvSpPr>
      <dsp:spPr>
        <a:xfrm rot="10800000">
          <a:off x="1860820" y="1434225"/>
          <a:ext cx="156957" cy="29954"/>
        </a:xfrm>
        <a:custGeom>
          <a:avLst/>
          <a:gdLst/>
          <a:ahLst/>
          <a:cxnLst/>
          <a:rect l="0" t="0" r="0" b="0"/>
          <a:pathLst>
            <a:path>
              <a:moveTo>
                <a:pt x="0" y="14977"/>
              </a:moveTo>
              <a:lnTo>
                <a:pt x="156957" y="14977"/>
              </a:lnTo>
            </a:path>
          </a:pathLst>
        </a:custGeom>
        <a:noFill/>
        <a:ln w="12700" cap="flat" cmpd="sng" algn="ctr">
          <a:solidFill>
            <a:schemeClr val="dk2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marL="0" lvl="0" indent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fr-FR" sz="500" kern="1200"/>
        </a:p>
      </dsp:txBody>
      <dsp:txXfrm rot="10800000">
        <a:off x="1935374" y="1445279"/>
        <a:ext cx="7847" cy="7847"/>
      </dsp:txXfrm>
    </dsp:sp>
    <dsp:sp modelId="{55975377-5E49-43AE-8E44-CFD52C341843}">
      <dsp:nvSpPr>
        <dsp:cNvPr id="0" name=""/>
        <dsp:cNvSpPr/>
      </dsp:nvSpPr>
      <dsp:spPr>
        <a:xfrm>
          <a:off x="312680" y="925905"/>
          <a:ext cx="1548139" cy="1046595"/>
        </a:xfrm>
        <a:prstGeom prst="ellipse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2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350" tIns="6350" rIns="6350" bIns="635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fr-FR" sz="1000" kern="1200"/>
            <a:t>qui:</a:t>
          </a:r>
        </a:p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fr-FR" sz="1000" kern="1200"/>
        </a:p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fr-FR" sz="1000" kern="1200"/>
        </a:p>
      </dsp:txBody>
      <dsp:txXfrm>
        <a:off x="539400" y="1079175"/>
        <a:ext cx="1094699" cy="740055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radial1">
  <dgm:title val=""/>
  <dgm:desc val=""/>
  <dgm:catLst>
    <dgm:cat type="relationship" pri="22000"/>
    <dgm:cat type="cycle" pri="10000"/>
  </dgm:catLst>
  <dgm:sampData>
    <dgm:dataModel>
      <dgm:ptLst>
        <dgm:pt modelId="0" type="doc"/>
        <dgm:pt modelId="1">
          <dgm:prSet phldr="1"/>
        </dgm:pt>
        <dgm:pt modelId="11">
          <dgm:prSet phldr="1"/>
        </dgm:pt>
        <dgm:pt modelId="12">
          <dgm:prSet phldr="1"/>
        </dgm:pt>
        <dgm:pt modelId="13">
          <dgm:prSet phldr="1"/>
        </dgm:pt>
        <dgm:pt modelId="14">
          <dgm:prSet phldr="1"/>
        </dgm:pt>
      </dgm:ptLst>
      <dgm:cxnLst>
        <dgm:cxn modelId="2" srcId="0" destId="1" srcOrd="0" destOrd="0"/>
        <dgm:cxn modelId="3" srcId="1" destId="11" srcOrd="0" destOrd="0"/>
        <dgm:cxn modelId="4" srcId="1" destId="12" srcOrd="1" destOrd="0"/>
        <dgm:cxn modelId="5" srcId="1" destId="13" srcOrd="2" destOrd="0"/>
        <dgm:cxn modelId="6" srcId="1" destId="14" srcOrd="3" destOrd="0"/>
      </dgm:cxnLst>
      <dgm:bg/>
      <dgm:whole/>
    </dgm:dataModel>
  </dgm:sampData>
  <dgm:styleData>
    <dgm:dataModel>
      <dgm:ptLst>
        <dgm:pt modelId="0" type="doc"/>
        <dgm:pt modelId="1"/>
        <dgm:pt modelId="11"/>
        <dgm:pt modelId="12"/>
        <dgm:pt modelId="13"/>
      </dgm:ptLst>
      <dgm:cxnLst>
        <dgm:cxn modelId="2" srcId="0" destId="1" srcOrd="0" destOrd="0"/>
        <dgm:cxn modelId="15" srcId="1" destId="11" srcOrd="0" destOrd="0"/>
        <dgm:cxn modelId="16" srcId="1" destId="12" srcOrd="1" destOrd="0"/>
        <dgm:cxn modelId="17" srcId="1" destId="13" srcOrd="2" destOrd="0"/>
      </dgm:cxnLst>
      <dgm:bg/>
      <dgm:whole/>
    </dgm:dataModel>
  </dgm:styleData>
  <dgm:clrData>
    <dgm:dataModel>
      <dgm:ptLst>
        <dgm:pt modelId="0" type="doc"/>
        <dgm:pt modelId="1"/>
        <dgm:pt modelId="11"/>
        <dgm:pt modelId="12"/>
        <dgm:pt modelId="13"/>
        <dgm:pt modelId="14"/>
        <dgm:pt modelId="15"/>
        <dgm:pt modelId="16"/>
      </dgm:ptLst>
      <dgm:cxnLst>
        <dgm:cxn modelId="2" srcId="0" destId="1" srcOrd="0" destOrd="0"/>
        <dgm:cxn modelId="16" srcId="1" destId="11" srcOrd="0" destOrd="0"/>
        <dgm:cxn modelId="17" srcId="1" destId="12" srcOrd="1" destOrd="0"/>
        <dgm:cxn modelId="18" srcId="1" destId="13" srcOrd="2" destOrd="0"/>
        <dgm:cxn modelId="19" srcId="1" destId="14" srcOrd="3" destOrd="0"/>
        <dgm:cxn modelId="20" srcId="1" destId="15" srcOrd="4" destOrd="0"/>
        <dgm:cxn modelId="21" srcId="1" destId="16" srcOrd="5" destOrd="0"/>
      </dgm:cxnLst>
      <dgm:bg/>
      <dgm:whole/>
    </dgm:dataModel>
  </dgm:clrData>
  <dgm:layoutNode name="cycle">
    <dgm:varLst>
      <dgm:chMax val="1"/>
      <dgm:dir/>
      <dgm:animLvl val="ctr"/>
      <dgm:resizeHandles val="exact"/>
    </dgm:varLst>
    <dgm:choose name="Name0">
      <dgm:if name="Name1" func="var" arg="dir" op="equ" val="norm">
        <dgm:choose name="Name2">
          <dgm:if name="Name3" axis="ch ch" ptType="node node" st="1 1" cnt="1 0" func="cnt" op="lte" val="1">
            <dgm:alg type="cycle">
              <dgm:param type="stAng" val="90"/>
              <dgm:param type="spanAng" val="360"/>
              <dgm:param type="ctrShpMap" val="fNode"/>
            </dgm:alg>
          </dgm:if>
          <dgm:else name="Name4">
            <dgm:alg type="cycle">
              <dgm:param type="stAng" val="0"/>
              <dgm:param type="spanAng" val="360"/>
              <dgm:param type="ctrShpMap" val="fNode"/>
            </dgm:alg>
          </dgm:else>
        </dgm:choose>
      </dgm:if>
      <dgm:else name="Name5">
        <dgm:alg type="cycle">
          <dgm:param type="stAng" val="0"/>
          <dgm:param type="spanAng" val="-360"/>
          <dgm:param type="ctrShpMap" val="fNode"/>
        </dgm:alg>
      </dgm:else>
    </dgm:choose>
    <dgm:shape xmlns:r="http://schemas.openxmlformats.org/officeDocument/2006/relationships" r:blip="">
      <dgm:adjLst/>
    </dgm:shape>
    <dgm:presOf/>
    <dgm:constrLst>
      <dgm:constr type="w" for="ch" forName="centerShape" refType="w"/>
      <dgm:constr type="w" for="ch" forName="node" refType="w" refFor="ch" refForName="centerShape" op="equ"/>
      <dgm:constr type="sp" refType="w" refFor="ch" refForName="node" fact="0.3"/>
      <dgm:constr type="sibSp" refType="w" refFor="ch" refForName="node" fact="0.3"/>
      <dgm:constr type="primFontSz" for="ch" forName="centerShape" val="65"/>
      <dgm:constr type="primFontSz" for="des" forName="node" op="equ" val="65"/>
      <dgm:constr type="primFontSz" for="des" forName="connTx" val="55"/>
      <dgm:constr type="primFontSz" for="des" forName="connTx" refType="primFontSz" refFor="ch" refForName="centerShape" op="lte" fact="0.8"/>
    </dgm:constrLst>
    <dgm:ruleLst/>
    <dgm:forEach name="Name6" axis="ch" ptType="node" cnt="1">
      <dgm:layoutNode name="centerShape" styleLbl="node0">
        <dgm:alg type="tx"/>
        <dgm:shape xmlns:r="http://schemas.openxmlformats.org/officeDocument/2006/relationships" type="ellipse" r:blip="">
          <dgm:adjLst/>
        </dgm:shape>
        <dgm:presOf axis="self"/>
        <dgm:constrLst>
          <dgm:constr type="h" refType="w"/>
          <dgm:constr type="tMarg" refType="primFontSz" fact="0.05"/>
          <dgm:constr type="bMarg" refType="primFontSz" fact="0.05"/>
          <dgm:constr type="lMarg" refType="primFontSz" fact="0.05"/>
          <dgm:constr type="rMarg" refType="primFontSz" fact="0.05"/>
        </dgm:constrLst>
        <dgm:ruleLst>
          <dgm:rule type="primFontSz" val="5" fact="NaN" max="NaN"/>
        </dgm:ruleLst>
      </dgm:layoutNode>
      <dgm:forEach name="Name7" axis="ch">
        <dgm:forEach name="Name8" axis="self" ptType="parTrans">
          <dgm:layoutNode name="Name9">
            <dgm:alg type="conn">
              <dgm:param type="dim" val="1D"/>
              <dgm:param type="begPts" val="auto"/>
              <dgm:param type="endPts" val="auto"/>
              <dgm:param type="begSty" val="noArr"/>
              <dgm:param type="endSty" val="noArr"/>
            </dgm:alg>
            <dgm:shape xmlns:r="http://schemas.openxmlformats.org/officeDocument/2006/relationships" type="conn" r:blip="">
              <dgm:adjLst/>
            </dgm:shape>
            <dgm:presOf axis="self"/>
            <dgm:constrLst>
              <dgm:constr type="connDist"/>
              <dgm:constr type="userA" for="ch" refType="connDist"/>
              <dgm:constr type="w" val="1"/>
              <dgm:constr type="h" val="5"/>
              <dgm:constr type="begPad"/>
              <dgm:constr type="endPad"/>
            </dgm:constrLst>
            <dgm:ruleLst/>
            <dgm:layoutNode name="connTx">
              <dgm:alg type="tx">
                <dgm:param type="autoTxRot" val="grav"/>
              </dgm:alg>
              <dgm:shape xmlns:r="http://schemas.openxmlformats.org/officeDocument/2006/relationships" type="rect" r:blip="" hideGeom="1">
                <dgm:adjLst/>
              </dgm:shape>
              <dgm:presOf axis="self"/>
              <dgm:constrLst>
                <dgm:constr type="userA"/>
                <dgm:constr type="w" refType="userA" fact="0.05"/>
                <dgm:constr type="h" refType="userA" fact="0.05"/>
                <dgm:constr type="lMarg" val="1"/>
                <dgm:constr type="rMarg" val="1"/>
                <dgm:constr type="tMarg"/>
                <dgm:constr type="bMarg"/>
              </dgm:constrLst>
              <dgm:ruleLst>
                <dgm:rule type="w" val="NaN" fact="0.8" max="NaN"/>
                <dgm:rule type="h" val="NaN" fact="1" max="NaN"/>
                <dgm:rule type="primFontSz" val="5" fact="NaN" max="NaN"/>
              </dgm:ruleLst>
            </dgm:layoutNode>
          </dgm:layoutNode>
        </dgm:forEach>
        <dgm:forEach name="Name10" axis="self" ptType="node">
          <dgm:layoutNode name="node" styleLbl="node1">
            <dgm:varLst>
              <dgm:bulletEnabled val="1"/>
            </dgm:varLst>
            <dgm:alg type="tx">
              <dgm:param type="txAnchorVertCh" val="mid"/>
            </dgm:alg>
            <dgm:shape xmlns:r="http://schemas.openxmlformats.org/officeDocument/2006/relationships" type="ellipse" r:blip="">
              <dgm:adjLst/>
            </dgm:shape>
            <dgm:presOf axis="desOrSelf" ptType="node"/>
            <dgm:constrLst>
              <dgm:constr type="h" refType="w"/>
              <dgm:constr type="tMarg" refType="primFontSz" fact="0.05"/>
              <dgm:constr type="bMarg" refType="primFontSz" fact="0.05"/>
              <dgm:constr type="lMarg" refType="primFontSz" fact="0.05"/>
              <dgm:constr type="rMarg" refType="primFontSz" fact="0.05"/>
            </dgm:constrLst>
            <dgm:ruleLst>
              <dgm:rule type="primFontSz" val="5" fact="NaN" max="NaN"/>
            </dgm:ruleLst>
          </dgm:layoutNode>
        </dgm:forEach>
      </dgm:forEach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124</TotalTime>
  <Pages>3</Pages>
  <Words>441</Words>
  <Characters>2431</Characters>
  <Application>Microsoft Office Word</Application>
  <DocSecurity>0</DocSecurity>
  <Lines>20</Lines>
  <Paragraphs>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MHF</dc:creator>
  <cp:keywords/>
  <dc:description/>
  <cp:lastModifiedBy>MH</cp:lastModifiedBy>
  <cp:revision>8</cp:revision>
  <dcterms:created xsi:type="dcterms:W3CDTF">2023-08-10T15:30:00Z</dcterms:created>
  <dcterms:modified xsi:type="dcterms:W3CDTF">2023-09-16T05:19:00Z</dcterms:modified>
</cp:coreProperties>
</file>